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0BE9" w:rsidRPr="00CC2401" w:rsidRDefault="000F0BE9" w:rsidP="000F0BE9">
      <w:r w:rsidRPr="00CC2401">
        <w:t>254 Va. 235, 491 S.E.2d 718</w:t>
      </w:r>
    </w:p>
    <w:bookmarkStart w:id="0" w:name="IN;B1"/>
    <w:bookmarkEnd w:id="0"/>
    <w:p w:rsidR="000F0BE9" w:rsidRPr="00CC2401" w:rsidRDefault="000F0BE9" w:rsidP="000F0BE9">
      <w:r w:rsidRPr="00CC2401">
        <w:fldChar w:fldCharType="begin"/>
      </w:r>
      <w:r w:rsidRPr="00CC2401">
        <w:instrText xml:space="preserve"> HYPERLINK "http://campus.westlaw.com/result/documenttext.aspx?fn=_top&amp;rp=%2fFind%2fdefault.wl&amp;cnt=DOC&amp;rs=WLW11.10&amp;rlti=1&amp;service=Find&amp;pbc=15403B71&amp;cxt=DC&amp;db=0000711&amp;sv=Split&amp;rlt=CLID_FQRLT8093424214612&amp;n=1&amp;vr=2.0&amp;findtype=Y&amp;ordoc=15400222&amp;mt=CampusLaw&amp;ss=CNT&amp;serialnum=1997193461&amp;scxt=WL" \l "IN;F1" </w:instrText>
      </w:r>
      <w:r w:rsidRPr="00CC2401">
        <w:fldChar w:fldCharType="separate"/>
      </w:r>
      <w:r w:rsidRPr="00CC2401">
        <w:t>Briefs and Other Related Documents</w:t>
      </w:r>
      <w:r w:rsidRPr="00CC2401">
        <w:fldChar w:fldCharType="end"/>
      </w:r>
    </w:p>
    <w:bookmarkStart w:id="1" w:name="IN;B3"/>
    <w:bookmarkEnd w:id="1"/>
    <w:p w:rsidR="000F0BE9" w:rsidRPr="00CC2401" w:rsidRDefault="000F0BE9" w:rsidP="000F0BE9">
      <w:r w:rsidRPr="00CC2401">
        <w:fldChar w:fldCharType="begin"/>
      </w:r>
      <w:r w:rsidRPr="00CC2401">
        <w:instrText xml:space="preserve"> HYPERLINK "http://campus.westlaw.com/result/documenttext.aspx?fn=_top&amp;rp=%2fFind%2fdefault.wl&amp;cnt=DOC&amp;rs=WLW11.10&amp;rlti=1&amp;service=Find&amp;pbc=15403B71&amp;cxt=DC&amp;db=0000711&amp;sv=Split&amp;rlt=CLID_FQRLT8093424214612&amp;n=1&amp;vr=2.0&amp;findtype=Y&amp;ordoc=15400222&amp;mt=CampusLaw&amp;ss=CNT&amp;serialnum=1997193461&amp;scxt=WL" \l "IN;F3" </w:instrText>
      </w:r>
      <w:r w:rsidRPr="00CC2401">
        <w:fldChar w:fldCharType="separate"/>
      </w:r>
      <w:r w:rsidRPr="00CC2401">
        <w:t>Judges and Attorneys</w:t>
      </w:r>
      <w:r w:rsidRPr="00CC2401">
        <w:fldChar w:fldCharType="end"/>
      </w:r>
    </w:p>
    <w:p w:rsidR="000F0BE9" w:rsidRPr="00CC2401" w:rsidRDefault="000F0BE9" w:rsidP="000F0BE9">
      <w:bookmarkStart w:id="2" w:name="I56bb5dce5fc411db9765f9243f53508a"/>
      <w:bookmarkEnd w:id="2"/>
      <w:proofErr w:type="gramStart"/>
      <w:r w:rsidRPr="00CC2401">
        <w:t>Supreme Court of Virginia.</w:t>
      </w:r>
      <w:proofErr w:type="gramEnd"/>
    </w:p>
    <w:p w:rsidR="000F0BE9" w:rsidRPr="00CC2401" w:rsidRDefault="000F0BE9" w:rsidP="000F0BE9">
      <w:bookmarkStart w:id="3" w:name="I56bb5dcf5fc411db9765f9243f53508a"/>
      <w:bookmarkEnd w:id="3"/>
      <w:r w:rsidRPr="00CC2401">
        <w:t>Carlotta JURY</w:t>
      </w:r>
      <w:r w:rsidRPr="00CC2401">
        <w:br/>
        <w:t>v</w:t>
      </w:r>
      <w:proofErr w:type="gramStart"/>
      <w:r w:rsidRPr="00CC2401">
        <w:t>.</w:t>
      </w:r>
      <w:proofErr w:type="gramEnd"/>
      <w:r w:rsidRPr="00CC2401">
        <w:br/>
        <w:t>GIANT OF MARYLAND, INC., et al.</w:t>
      </w:r>
    </w:p>
    <w:p w:rsidR="000F0BE9" w:rsidRPr="00CC2401" w:rsidRDefault="000F0BE9" w:rsidP="000F0BE9">
      <w:bookmarkStart w:id="4" w:name="I56bb5dd15fc411db9765f9243f53508a"/>
      <w:bookmarkEnd w:id="4"/>
      <w:proofErr w:type="gramStart"/>
      <w:r w:rsidRPr="00CC2401">
        <w:t>Record No. 962341.</w:t>
      </w:r>
      <w:proofErr w:type="gramEnd"/>
    </w:p>
    <w:p w:rsidR="000F0BE9" w:rsidRPr="00CC2401" w:rsidRDefault="000F0BE9" w:rsidP="000F0BE9">
      <w:bookmarkStart w:id="5" w:name="I56bb5dd25fc411db9765f9243f53508a"/>
      <w:bookmarkEnd w:id="5"/>
      <w:r w:rsidRPr="00CC2401">
        <w:t>Sept. 12, 1997.</w:t>
      </w:r>
    </w:p>
    <w:p w:rsidR="000F0BE9" w:rsidRPr="00CC2401" w:rsidRDefault="000F0BE9" w:rsidP="000F0BE9">
      <w:bookmarkStart w:id="6" w:name="I56bb5dd35fc411db9765f9243f53508a"/>
      <w:bookmarkEnd w:id="6"/>
      <w:r w:rsidRPr="00CC2401">
        <w:t xml:space="preserve">Suspected shoplifter sued store and employees for assault and battery, negligence, and intentional infliction of emotional distress arising out of their actions in detaining her. The Circuit Court, Fairfax County, </w:t>
      </w:r>
      <w:hyperlink r:id="rId5" w:tgtFrame="_top" w:history="1">
        <w:r w:rsidRPr="00CC2401">
          <w:t xml:space="preserve">Michael P. </w:t>
        </w:r>
        <w:proofErr w:type="spellStart"/>
        <w:r w:rsidRPr="00CC2401">
          <w:t>McWeeny</w:t>
        </w:r>
        <w:proofErr w:type="spellEnd"/>
      </w:hyperlink>
      <w:r w:rsidRPr="00CC2401">
        <w:t xml:space="preserve">, J., granted defendants' motion for summary judgment and motion to strike. On award of appeal, the Supreme Court, </w:t>
      </w:r>
      <w:hyperlink r:id="rId6" w:tgtFrame="_top" w:history="1">
        <w:r w:rsidRPr="00CC2401">
          <w:t>Lacy</w:t>
        </w:r>
      </w:hyperlink>
      <w:r w:rsidRPr="00CC2401">
        <w:t>, J., held that: (1) merchant's statutory immunity from civil liability for acts in connection with detention of a suspected shoplifter is not absolute, and (2) material issues of fact existed as to whether defendants were entitled to immunity.</w:t>
      </w:r>
    </w:p>
    <w:p w:rsidR="000F0BE9" w:rsidRPr="00CC2401" w:rsidRDefault="000F0BE9" w:rsidP="000F0BE9"/>
    <w:p w:rsidR="000F0BE9" w:rsidRPr="00CC2401" w:rsidRDefault="000F0BE9" w:rsidP="000F0BE9">
      <w:r w:rsidRPr="00CC2401">
        <w:t>Reversed and remanded.</w:t>
      </w:r>
    </w:p>
    <w:p w:rsidR="000F0BE9" w:rsidRPr="00CC2401" w:rsidRDefault="000F0BE9" w:rsidP="000F0BE9">
      <w:bookmarkStart w:id="7" w:name="I56bb5dd45fc411db9765f9243f53508a"/>
      <w:bookmarkEnd w:id="7"/>
    </w:p>
    <w:p w:rsidR="000F0BE9" w:rsidRPr="00CC2401" w:rsidRDefault="000F0BE9" w:rsidP="000F0BE9">
      <w:r w:rsidRPr="00CC2401">
        <w:t>West Headnotes</w:t>
      </w:r>
    </w:p>
    <w:p w:rsidR="000F0BE9" w:rsidRPr="00CC2401" w:rsidRDefault="000F0BE9" w:rsidP="000F0BE9">
      <w:r w:rsidRPr="00CC2401">
        <w:br/>
      </w:r>
      <w:bookmarkStart w:id="8" w:name="F11997193461"/>
      <w:bookmarkStart w:id="9" w:name="I56bb5dd65fc411db9765f9243f53508a"/>
      <w:bookmarkEnd w:id="8"/>
      <w:bookmarkEnd w:id="9"/>
      <w:r w:rsidRPr="00CC2401">
        <w:fldChar w:fldCharType="begin"/>
      </w:r>
      <w:r w:rsidRPr="00CC2401">
        <w:instrText xml:space="preserve"> HYPERLINK "http://campus.westlaw.com/result/%09%09%09%09%09%09" \l "B11997193461" </w:instrText>
      </w:r>
      <w:r w:rsidRPr="00CC2401">
        <w:fldChar w:fldCharType="separate"/>
      </w:r>
      <w:r w:rsidRPr="00CC2401">
        <w:t>[1]</w:t>
      </w:r>
      <w:r w:rsidRPr="00CC2401">
        <w:fldChar w:fldCharType="end"/>
      </w:r>
      <w:r w:rsidRPr="00CC2401">
        <w:t xml:space="preserve"> </w:t>
      </w:r>
      <w:hyperlink r:id="rId7" w:tgtFrame="_top" w:history="1">
        <w:r>
          <w:rPr>
            <w:noProof/>
          </w:rPr>
          <w:drawing>
            <wp:inline distT="0" distB="0" distL="0" distR="0">
              <wp:extent cx="165100" cy="190500"/>
              <wp:effectExtent l="0" t="0" r="6350" b="0"/>
              <wp:docPr id="30" name="Picture 30" descr="Headnote Citing References">
                <a:hlinkClick xmlns:a="http://schemas.openxmlformats.org/drawingml/2006/main" r:id="rId7"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adnote Citing References">
                        <a:hlinkClick r:id="rId7" tgtFrame="_top"/>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5100" cy="190500"/>
                      </a:xfrm>
                      <a:prstGeom prst="rect">
                        <a:avLst/>
                      </a:prstGeom>
                      <a:noFill/>
                      <a:ln>
                        <a:noFill/>
                      </a:ln>
                    </pic:spPr>
                  </pic:pic>
                </a:graphicData>
              </a:graphic>
            </wp:inline>
          </w:drawing>
        </w:r>
        <w:proofErr w:type="spellStart"/>
        <w:r w:rsidRPr="00CC2401">
          <w:t>KeyCite</w:t>
        </w:r>
        <w:proofErr w:type="spellEnd"/>
        <w:r w:rsidRPr="00CC2401">
          <w:t xml:space="preserve"> Citing References for this Headnote</w:t>
        </w:r>
      </w:hyperlink>
      <w:r w:rsidRPr="00CC2401">
        <w:br/>
      </w:r>
      <w:r w:rsidRPr="00CC2401">
        <w:br/>
      </w:r>
      <w:r>
        <w:rPr>
          <w:noProof/>
        </w:rPr>
        <w:drawing>
          <wp:inline distT="0" distB="0" distL="0" distR="0">
            <wp:extent cx="152400" cy="76200"/>
            <wp:effectExtent l="0" t="0" r="0" b="0"/>
            <wp:docPr id="29" name="Picture 29" descr="Key Number Symbol">
              <a:hlinkClick xmlns:a="http://schemas.openxmlformats.org/drawingml/2006/main" r:id="rId9"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Key Number Symbol">
                      <a:hlinkClick r:id="rId9" tgtFrame="_top"/>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2400" cy="76200"/>
                    </a:xfrm>
                    <a:prstGeom prst="rect">
                      <a:avLst/>
                    </a:prstGeom>
                    <a:noFill/>
                    <a:ln>
                      <a:noFill/>
                    </a:ln>
                  </pic:spPr>
                </pic:pic>
              </a:graphicData>
            </a:graphic>
          </wp:inline>
        </w:drawing>
      </w:r>
      <w:hyperlink r:id="rId11" w:tgtFrame="_top" w:history="1">
        <w:r w:rsidRPr="00CC2401">
          <w:t>168</w:t>
        </w:r>
      </w:hyperlink>
      <w:r w:rsidRPr="00CC2401">
        <w:t xml:space="preserve"> False Imprisonment</w:t>
      </w:r>
      <w:r w:rsidRPr="00CC2401">
        <w:br/>
        <w:t xml:space="preserve">   </w:t>
      </w:r>
      <w:r>
        <w:rPr>
          <w:noProof/>
        </w:rPr>
        <w:drawing>
          <wp:inline distT="0" distB="0" distL="0" distR="0">
            <wp:extent cx="152400" cy="76200"/>
            <wp:effectExtent l="0" t="0" r="0" b="0"/>
            <wp:docPr id="28" name="Picture 28" descr="Key Number Symbol">
              <a:hlinkClick xmlns:a="http://schemas.openxmlformats.org/drawingml/2006/main" r:id="rId12"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Key Number Symbol">
                      <a:hlinkClick r:id="rId12" tgtFrame="_top"/>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2400" cy="76200"/>
                    </a:xfrm>
                    <a:prstGeom prst="rect">
                      <a:avLst/>
                    </a:prstGeom>
                    <a:noFill/>
                    <a:ln>
                      <a:noFill/>
                    </a:ln>
                  </pic:spPr>
                </pic:pic>
              </a:graphicData>
            </a:graphic>
          </wp:inline>
        </w:drawing>
      </w:r>
      <w:hyperlink r:id="rId13" w:tgtFrame="_top" w:history="1">
        <w:r w:rsidRPr="00CC2401">
          <w:t>168I</w:t>
        </w:r>
      </w:hyperlink>
      <w:r w:rsidRPr="00CC2401">
        <w:t xml:space="preserve"> Civil Liability</w:t>
      </w:r>
      <w:r w:rsidRPr="00CC2401">
        <w:br/>
        <w:t xml:space="preserve">     </w:t>
      </w:r>
      <w:r>
        <w:rPr>
          <w:noProof/>
        </w:rPr>
        <w:drawing>
          <wp:inline distT="0" distB="0" distL="0" distR="0">
            <wp:extent cx="152400" cy="76200"/>
            <wp:effectExtent l="0" t="0" r="0" b="0"/>
            <wp:docPr id="27" name="Picture 27" descr="Key Number Symbol">
              <a:hlinkClick xmlns:a="http://schemas.openxmlformats.org/drawingml/2006/main" r:id="rId14"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Key Number Symbol">
                      <a:hlinkClick r:id="rId14" tgtFrame="_top"/>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2400" cy="76200"/>
                    </a:xfrm>
                    <a:prstGeom prst="rect">
                      <a:avLst/>
                    </a:prstGeom>
                    <a:noFill/>
                    <a:ln>
                      <a:noFill/>
                    </a:ln>
                  </pic:spPr>
                </pic:pic>
              </a:graphicData>
            </a:graphic>
          </wp:inline>
        </w:drawing>
      </w:r>
      <w:hyperlink r:id="rId15" w:tgtFrame="_top" w:history="1">
        <w:r w:rsidRPr="00CC2401">
          <w:t>168I(A)</w:t>
        </w:r>
      </w:hyperlink>
      <w:r w:rsidRPr="00CC2401">
        <w:t xml:space="preserve"> Acts Constituting False Imprisonment and Liability Therefor</w:t>
      </w:r>
      <w:r w:rsidRPr="00CC2401">
        <w:br/>
        <w:t xml:space="preserve">       </w:t>
      </w:r>
      <w:r>
        <w:rPr>
          <w:noProof/>
        </w:rPr>
        <w:drawing>
          <wp:inline distT="0" distB="0" distL="0" distR="0">
            <wp:extent cx="152400" cy="76200"/>
            <wp:effectExtent l="0" t="0" r="0" b="0"/>
            <wp:docPr id="26" name="Picture 26" descr="Key Number Symbol">
              <a:hlinkClick xmlns:a="http://schemas.openxmlformats.org/drawingml/2006/main" r:id="rId16"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Key Number Symbol">
                      <a:hlinkClick r:id="rId16" tgtFrame="_top"/>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2400" cy="76200"/>
                    </a:xfrm>
                    <a:prstGeom prst="rect">
                      <a:avLst/>
                    </a:prstGeom>
                    <a:noFill/>
                    <a:ln>
                      <a:noFill/>
                    </a:ln>
                  </pic:spPr>
                </pic:pic>
              </a:graphicData>
            </a:graphic>
          </wp:inline>
        </w:drawing>
      </w:r>
      <w:hyperlink r:id="rId17" w:tgtFrame="_top" w:history="1">
        <w:r w:rsidRPr="00CC2401">
          <w:t>168k15</w:t>
        </w:r>
      </w:hyperlink>
      <w:r w:rsidRPr="00CC2401">
        <w:t xml:space="preserve"> Persons Liable</w:t>
      </w:r>
      <w:r w:rsidRPr="00CC2401">
        <w:br/>
        <w:t xml:space="preserve">         </w:t>
      </w:r>
      <w:r>
        <w:rPr>
          <w:noProof/>
        </w:rPr>
        <w:drawing>
          <wp:inline distT="0" distB="0" distL="0" distR="0">
            <wp:extent cx="152400" cy="76200"/>
            <wp:effectExtent l="0" t="0" r="0" b="0"/>
            <wp:docPr id="25" name="Picture 25" descr="Key Number Symbol">
              <a:hlinkClick xmlns:a="http://schemas.openxmlformats.org/drawingml/2006/main" r:id="rId18"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Key Number Symbol">
                      <a:hlinkClick r:id="rId18" tgtFrame="_top"/>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2400" cy="76200"/>
                    </a:xfrm>
                    <a:prstGeom prst="rect">
                      <a:avLst/>
                    </a:prstGeom>
                    <a:noFill/>
                    <a:ln>
                      <a:noFill/>
                    </a:ln>
                  </pic:spPr>
                </pic:pic>
              </a:graphicData>
            </a:graphic>
          </wp:inline>
        </w:drawing>
      </w:r>
      <w:hyperlink r:id="rId19" w:tgtFrame="_top" w:history="1">
        <w:r w:rsidRPr="00CC2401">
          <w:t>168k15(1)</w:t>
        </w:r>
      </w:hyperlink>
      <w:r w:rsidRPr="00CC2401">
        <w:t xml:space="preserve"> k. </w:t>
      </w:r>
      <w:proofErr w:type="gramStart"/>
      <w:r w:rsidRPr="00CC2401">
        <w:t>In General.</w:t>
      </w:r>
      <w:proofErr w:type="gramEnd"/>
      <w:r w:rsidRPr="00CC2401">
        <w:t xml:space="preserve"> </w:t>
      </w:r>
      <w:hyperlink r:id="rId20" w:tgtFrame="_top" w:history="1">
        <w:r w:rsidRPr="00CC2401">
          <w:t>Most Cited Cases</w:t>
        </w:r>
      </w:hyperlink>
    </w:p>
    <w:p w:rsidR="000F0BE9" w:rsidRPr="00CC2401" w:rsidRDefault="000F0BE9" w:rsidP="000F0BE9">
      <w:r w:rsidRPr="00CC2401">
        <w:t xml:space="preserve">Statutory immunity granted to merchant as exemption from civil liability in connection with detention of suspected shoplifter is not absolute. </w:t>
      </w:r>
      <w:hyperlink r:id="rId21" w:tgtFrame="_top" w:history="1">
        <w:r w:rsidRPr="00CC2401">
          <w:t>Code 1950, § 18.2-105</w:t>
        </w:r>
      </w:hyperlink>
      <w:r w:rsidRPr="00CC2401">
        <w:t>.</w:t>
      </w:r>
    </w:p>
    <w:p w:rsidR="000F0BE9" w:rsidRPr="00CC2401" w:rsidRDefault="000F0BE9" w:rsidP="000F0BE9">
      <w:r w:rsidRPr="00CC2401">
        <w:br/>
      </w:r>
      <w:bookmarkStart w:id="10" w:name="F21997193461"/>
      <w:bookmarkStart w:id="11" w:name="I56bb5dd85fc411db9765f9243f53508a"/>
      <w:bookmarkEnd w:id="10"/>
      <w:bookmarkEnd w:id="11"/>
      <w:r w:rsidRPr="00CC2401">
        <w:fldChar w:fldCharType="begin"/>
      </w:r>
      <w:r w:rsidRPr="00CC2401">
        <w:instrText xml:space="preserve"> HYPERLINK "http://campus.westlaw.com/result/%09%09%09%09%09%09" \l "B21997193461" </w:instrText>
      </w:r>
      <w:r w:rsidRPr="00CC2401">
        <w:fldChar w:fldCharType="separate"/>
      </w:r>
      <w:r w:rsidRPr="00CC2401">
        <w:t>[2]</w:t>
      </w:r>
      <w:r w:rsidRPr="00CC2401">
        <w:fldChar w:fldCharType="end"/>
      </w:r>
      <w:r w:rsidRPr="00CC2401">
        <w:t xml:space="preserve"> </w:t>
      </w:r>
      <w:hyperlink r:id="rId22" w:tgtFrame="_top" w:history="1">
        <w:r>
          <w:rPr>
            <w:noProof/>
          </w:rPr>
          <w:drawing>
            <wp:inline distT="0" distB="0" distL="0" distR="0">
              <wp:extent cx="165100" cy="190500"/>
              <wp:effectExtent l="0" t="0" r="6350" b="0"/>
              <wp:docPr id="24" name="Picture 24" descr="Headnote Citing References">
                <a:hlinkClick xmlns:a="http://schemas.openxmlformats.org/drawingml/2006/main" r:id="rId22"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eadnote Citing References">
                        <a:hlinkClick r:id="rId22" tgtFrame="_top"/>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5100" cy="190500"/>
                      </a:xfrm>
                      <a:prstGeom prst="rect">
                        <a:avLst/>
                      </a:prstGeom>
                      <a:noFill/>
                      <a:ln>
                        <a:noFill/>
                      </a:ln>
                    </pic:spPr>
                  </pic:pic>
                </a:graphicData>
              </a:graphic>
            </wp:inline>
          </w:drawing>
        </w:r>
        <w:proofErr w:type="spellStart"/>
        <w:r w:rsidRPr="00CC2401">
          <w:t>KeyCite</w:t>
        </w:r>
        <w:proofErr w:type="spellEnd"/>
        <w:r w:rsidRPr="00CC2401">
          <w:t xml:space="preserve"> Citing References for this Headnote</w:t>
        </w:r>
      </w:hyperlink>
      <w:r w:rsidRPr="00CC2401">
        <w:br/>
      </w:r>
      <w:r w:rsidRPr="00CC2401">
        <w:br/>
      </w:r>
      <w:r>
        <w:rPr>
          <w:noProof/>
        </w:rPr>
        <w:lastRenderedPageBreak/>
        <w:drawing>
          <wp:inline distT="0" distB="0" distL="0" distR="0">
            <wp:extent cx="152400" cy="76200"/>
            <wp:effectExtent l="0" t="0" r="0" b="0"/>
            <wp:docPr id="23" name="Picture 23" descr="Key Number Symbol">
              <a:hlinkClick xmlns:a="http://schemas.openxmlformats.org/drawingml/2006/main" r:id="rId11"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Key Number Symbol">
                      <a:hlinkClick r:id="rId11" tgtFrame="_top"/>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2400" cy="76200"/>
                    </a:xfrm>
                    <a:prstGeom prst="rect">
                      <a:avLst/>
                    </a:prstGeom>
                    <a:noFill/>
                    <a:ln>
                      <a:noFill/>
                    </a:ln>
                  </pic:spPr>
                </pic:pic>
              </a:graphicData>
            </a:graphic>
          </wp:inline>
        </w:drawing>
      </w:r>
      <w:hyperlink r:id="rId23" w:tgtFrame="_top" w:history="1">
        <w:r w:rsidRPr="00CC2401">
          <w:t>168</w:t>
        </w:r>
      </w:hyperlink>
      <w:r w:rsidRPr="00CC2401">
        <w:t xml:space="preserve"> False Imprisonment</w:t>
      </w:r>
      <w:r w:rsidRPr="00CC2401">
        <w:br/>
        <w:t xml:space="preserve">   </w:t>
      </w:r>
      <w:r>
        <w:rPr>
          <w:noProof/>
        </w:rPr>
        <w:drawing>
          <wp:inline distT="0" distB="0" distL="0" distR="0">
            <wp:extent cx="152400" cy="76200"/>
            <wp:effectExtent l="0" t="0" r="0" b="0"/>
            <wp:docPr id="22" name="Picture 22" descr="Key Number Symbol">
              <a:hlinkClick xmlns:a="http://schemas.openxmlformats.org/drawingml/2006/main" r:id="rId13"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Key Number Symbol">
                      <a:hlinkClick r:id="rId13" tgtFrame="_top"/>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2400" cy="76200"/>
                    </a:xfrm>
                    <a:prstGeom prst="rect">
                      <a:avLst/>
                    </a:prstGeom>
                    <a:noFill/>
                    <a:ln>
                      <a:noFill/>
                    </a:ln>
                  </pic:spPr>
                </pic:pic>
              </a:graphicData>
            </a:graphic>
          </wp:inline>
        </w:drawing>
      </w:r>
      <w:hyperlink r:id="rId24" w:tgtFrame="_top" w:history="1">
        <w:r w:rsidRPr="00CC2401">
          <w:t>168I</w:t>
        </w:r>
      </w:hyperlink>
      <w:r w:rsidRPr="00CC2401">
        <w:t xml:space="preserve"> Civil Liability</w:t>
      </w:r>
      <w:r w:rsidRPr="00CC2401">
        <w:br/>
        <w:t xml:space="preserve">     </w:t>
      </w:r>
      <w:r>
        <w:rPr>
          <w:noProof/>
        </w:rPr>
        <w:drawing>
          <wp:inline distT="0" distB="0" distL="0" distR="0">
            <wp:extent cx="152400" cy="76200"/>
            <wp:effectExtent l="0" t="0" r="0" b="0"/>
            <wp:docPr id="21" name="Picture 21" descr="Key Number Symbol">
              <a:hlinkClick xmlns:a="http://schemas.openxmlformats.org/drawingml/2006/main" r:id="rId15"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Key Number Symbol">
                      <a:hlinkClick r:id="rId15" tgtFrame="_top"/>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2400" cy="76200"/>
                    </a:xfrm>
                    <a:prstGeom prst="rect">
                      <a:avLst/>
                    </a:prstGeom>
                    <a:noFill/>
                    <a:ln>
                      <a:noFill/>
                    </a:ln>
                  </pic:spPr>
                </pic:pic>
              </a:graphicData>
            </a:graphic>
          </wp:inline>
        </w:drawing>
      </w:r>
      <w:hyperlink r:id="rId25" w:tgtFrame="_top" w:history="1">
        <w:r w:rsidRPr="00CC2401">
          <w:t>168I(A)</w:t>
        </w:r>
      </w:hyperlink>
      <w:r w:rsidRPr="00CC2401">
        <w:t xml:space="preserve"> Acts Constituting False Imprisonment and Liability Therefor</w:t>
      </w:r>
      <w:r w:rsidRPr="00CC2401">
        <w:br/>
        <w:t xml:space="preserve">       </w:t>
      </w:r>
      <w:r>
        <w:rPr>
          <w:noProof/>
        </w:rPr>
        <w:drawing>
          <wp:inline distT="0" distB="0" distL="0" distR="0">
            <wp:extent cx="152400" cy="76200"/>
            <wp:effectExtent l="0" t="0" r="0" b="0"/>
            <wp:docPr id="20" name="Picture 20" descr="Key Number Symbol">
              <a:hlinkClick xmlns:a="http://schemas.openxmlformats.org/drawingml/2006/main" r:id="rId17"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Key Number Symbol">
                      <a:hlinkClick r:id="rId17" tgtFrame="_top"/>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2400" cy="76200"/>
                    </a:xfrm>
                    <a:prstGeom prst="rect">
                      <a:avLst/>
                    </a:prstGeom>
                    <a:noFill/>
                    <a:ln>
                      <a:noFill/>
                    </a:ln>
                  </pic:spPr>
                </pic:pic>
              </a:graphicData>
            </a:graphic>
          </wp:inline>
        </w:drawing>
      </w:r>
      <w:hyperlink r:id="rId26" w:tgtFrame="_top" w:history="1">
        <w:r w:rsidRPr="00CC2401">
          <w:t>168k15</w:t>
        </w:r>
      </w:hyperlink>
      <w:r w:rsidRPr="00CC2401">
        <w:t xml:space="preserve"> Persons Liable</w:t>
      </w:r>
      <w:r w:rsidRPr="00CC2401">
        <w:br/>
        <w:t xml:space="preserve">         </w:t>
      </w:r>
      <w:r>
        <w:rPr>
          <w:noProof/>
        </w:rPr>
        <w:drawing>
          <wp:inline distT="0" distB="0" distL="0" distR="0">
            <wp:extent cx="152400" cy="76200"/>
            <wp:effectExtent l="0" t="0" r="0" b="0"/>
            <wp:docPr id="19" name="Picture 19" descr="Key Number Symbol">
              <a:hlinkClick xmlns:a="http://schemas.openxmlformats.org/drawingml/2006/main" r:id="rId18"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Key Number Symbol">
                      <a:hlinkClick r:id="rId18" tgtFrame="_top"/>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2400" cy="76200"/>
                    </a:xfrm>
                    <a:prstGeom prst="rect">
                      <a:avLst/>
                    </a:prstGeom>
                    <a:noFill/>
                    <a:ln>
                      <a:noFill/>
                    </a:ln>
                  </pic:spPr>
                </pic:pic>
              </a:graphicData>
            </a:graphic>
          </wp:inline>
        </w:drawing>
      </w:r>
      <w:hyperlink r:id="rId27" w:tgtFrame="_top" w:history="1">
        <w:r w:rsidRPr="00CC2401">
          <w:t>168k15(1)</w:t>
        </w:r>
      </w:hyperlink>
      <w:r w:rsidRPr="00CC2401">
        <w:t xml:space="preserve"> k. </w:t>
      </w:r>
      <w:proofErr w:type="gramStart"/>
      <w:r w:rsidRPr="00CC2401">
        <w:t>In General.</w:t>
      </w:r>
      <w:proofErr w:type="gramEnd"/>
      <w:r w:rsidRPr="00CC2401">
        <w:t xml:space="preserve"> </w:t>
      </w:r>
      <w:hyperlink r:id="rId28" w:tgtFrame="_top" w:history="1">
        <w:r w:rsidRPr="00CC2401">
          <w:t>Most Cited Cases</w:t>
        </w:r>
      </w:hyperlink>
    </w:p>
    <w:p w:rsidR="000F0BE9" w:rsidRPr="00CC2401" w:rsidRDefault="000F0BE9" w:rsidP="000F0BE9">
      <w:r w:rsidRPr="00CC2401">
        <w:t xml:space="preserve">Merchant has statutory immunity, in connection with detention of suspected shoplifter, from civil liability based on wide range of torts, but not in circumstances in which tort is committed in willful, wanton, or otherwise unreasonable or excessive manner. </w:t>
      </w:r>
      <w:hyperlink r:id="rId29" w:tgtFrame="_top" w:history="1">
        <w:r w:rsidRPr="00CC2401">
          <w:t>Code 1950, § 18.2-105</w:t>
        </w:r>
      </w:hyperlink>
      <w:r w:rsidRPr="00CC2401">
        <w:t>.</w:t>
      </w:r>
    </w:p>
    <w:p w:rsidR="000F0BE9" w:rsidRPr="00CC2401" w:rsidRDefault="000F0BE9" w:rsidP="000F0BE9">
      <w:r w:rsidRPr="00CC2401">
        <w:br/>
      </w:r>
      <w:bookmarkStart w:id="12" w:name="F31997193461"/>
      <w:bookmarkStart w:id="13" w:name="I56bb5dda5fc411db9765f9243f53508a"/>
      <w:bookmarkEnd w:id="12"/>
      <w:bookmarkEnd w:id="13"/>
      <w:r w:rsidRPr="00CC2401">
        <w:fldChar w:fldCharType="begin"/>
      </w:r>
      <w:r w:rsidRPr="00CC2401">
        <w:instrText xml:space="preserve"> HYPERLINK "http://campus.westlaw.com/result/%09%09%09%09%09%09" \l "B31997193461" </w:instrText>
      </w:r>
      <w:r w:rsidRPr="00CC2401">
        <w:fldChar w:fldCharType="separate"/>
      </w:r>
      <w:r w:rsidRPr="00CC2401">
        <w:t>[3]</w:t>
      </w:r>
      <w:r w:rsidRPr="00CC2401">
        <w:fldChar w:fldCharType="end"/>
      </w:r>
      <w:r w:rsidRPr="00CC2401">
        <w:t xml:space="preserve"> </w:t>
      </w:r>
      <w:hyperlink r:id="rId30" w:tgtFrame="_top" w:history="1">
        <w:r>
          <w:rPr>
            <w:noProof/>
          </w:rPr>
          <w:drawing>
            <wp:inline distT="0" distB="0" distL="0" distR="0">
              <wp:extent cx="165100" cy="190500"/>
              <wp:effectExtent l="0" t="0" r="6350" b="0"/>
              <wp:docPr id="18" name="Picture 18" descr="Headnote Citing References">
                <a:hlinkClick xmlns:a="http://schemas.openxmlformats.org/drawingml/2006/main" r:id="rId30"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eadnote Citing References">
                        <a:hlinkClick r:id="rId30" tgtFrame="_top"/>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5100" cy="190500"/>
                      </a:xfrm>
                      <a:prstGeom prst="rect">
                        <a:avLst/>
                      </a:prstGeom>
                      <a:noFill/>
                      <a:ln>
                        <a:noFill/>
                      </a:ln>
                    </pic:spPr>
                  </pic:pic>
                </a:graphicData>
              </a:graphic>
            </wp:inline>
          </w:drawing>
        </w:r>
        <w:proofErr w:type="spellStart"/>
        <w:r w:rsidRPr="00CC2401">
          <w:t>KeyCite</w:t>
        </w:r>
        <w:proofErr w:type="spellEnd"/>
        <w:r w:rsidRPr="00CC2401">
          <w:t xml:space="preserve"> Citing References for this Headnote</w:t>
        </w:r>
      </w:hyperlink>
      <w:r w:rsidRPr="00CC2401">
        <w:br/>
      </w:r>
      <w:r w:rsidRPr="00CC2401">
        <w:br/>
      </w:r>
      <w:r>
        <w:rPr>
          <w:noProof/>
        </w:rPr>
        <w:drawing>
          <wp:inline distT="0" distB="0" distL="0" distR="0">
            <wp:extent cx="152400" cy="76200"/>
            <wp:effectExtent l="0" t="0" r="0" b="0"/>
            <wp:docPr id="17" name="Picture 17" descr="Key Number Symbol">
              <a:hlinkClick xmlns:a="http://schemas.openxmlformats.org/drawingml/2006/main" r:id="rId11"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Key Number Symbol">
                      <a:hlinkClick r:id="rId11" tgtFrame="_top"/>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2400" cy="76200"/>
                    </a:xfrm>
                    <a:prstGeom prst="rect">
                      <a:avLst/>
                    </a:prstGeom>
                    <a:noFill/>
                    <a:ln>
                      <a:noFill/>
                    </a:ln>
                  </pic:spPr>
                </pic:pic>
              </a:graphicData>
            </a:graphic>
          </wp:inline>
        </w:drawing>
      </w:r>
      <w:hyperlink r:id="rId31" w:tgtFrame="_top" w:history="1">
        <w:r w:rsidRPr="00CC2401">
          <w:t>168</w:t>
        </w:r>
      </w:hyperlink>
      <w:r w:rsidRPr="00CC2401">
        <w:t xml:space="preserve"> False Imprisonment</w:t>
      </w:r>
      <w:r w:rsidRPr="00CC2401">
        <w:br/>
        <w:t xml:space="preserve">   </w:t>
      </w:r>
      <w:r>
        <w:rPr>
          <w:noProof/>
        </w:rPr>
        <w:drawing>
          <wp:inline distT="0" distB="0" distL="0" distR="0">
            <wp:extent cx="152400" cy="76200"/>
            <wp:effectExtent l="0" t="0" r="0" b="0"/>
            <wp:docPr id="16" name="Picture 16" descr="Key Number Symbol">
              <a:hlinkClick xmlns:a="http://schemas.openxmlformats.org/drawingml/2006/main" r:id="rId13"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Key Number Symbol">
                      <a:hlinkClick r:id="rId13" tgtFrame="_top"/>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2400" cy="76200"/>
                    </a:xfrm>
                    <a:prstGeom prst="rect">
                      <a:avLst/>
                    </a:prstGeom>
                    <a:noFill/>
                    <a:ln>
                      <a:noFill/>
                    </a:ln>
                  </pic:spPr>
                </pic:pic>
              </a:graphicData>
            </a:graphic>
          </wp:inline>
        </w:drawing>
      </w:r>
      <w:hyperlink r:id="rId32" w:tgtFrame="_top" w:history="1">
        <w:r w:rsidRPr="00CC2401">
          <w:t>168I</w:t>
        </w:r>
      </w:hyperlink>
      <w:r w:rsidRPr="00CC2401">
        <w:t xml:space="preserve"> Civil Liability</w:t>
      </w:r>
      <w:r w:rsidRPr="00CC2401">
        <w:br/>
        <w:t xml:space="preserve">     </w:t>
      </w:r>
      <w:r>
        <w:rPr>
          <w:noProof/>
        </w:rPr>
        <w:drawing>
          <wp:inline distT="0" distB="0" distL="0" distR="0">
            <wp:extent cx="152400" cy="76200"/>
            <wp:effectExtent l="0" t="0" r="0" b="0"/>
            <wp:docPr id="15" name="Picture 15" descr="Key Number Symbol">
              <a:hlinkClick xmlns:a="http://schemas.openxmlformats.org/drawingml/2006/main" r:id="rId25"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Key Number Symbol">
                      <a:hlinkClick r:id="rId25" tgtFrame="_top"/>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2400" cy="76200"/>
                    </a:xfrm>
                    <a:prstGeom prst="rect">
                      <a:avLst/>
                    </a:prstGeom>
                    <a:noFill/>
                    <a:ln>
                      <a:noFill/>
                    </a:ln>
                  </pic:spPr>
                </pic:pic>
              </a:graphicData>
            </a:graphic>
          </wp:inline>
        </w:drawing>
      </w:r>
      <w:hyperlink r:id="rId33" w:tgtFrame="_top" w:history="1">
        <w:r w:rsidRPr="00CC2401">
          <w:t>168I(A)</w:t>
        </w:r>
      </w:hyperlink>
      <w:r w:rsidRPr="00CC2401">
        <w:t xml:space="preserve"> Acts Constituting False Imprisonment and Liability Therefor</w:t>
      </w:r>
      <w:r w:rsidRPr="00CC2401">
        <w:br/>
        <w:t xml:space="preserve">       </w:t>
      </w:r>
      <w:r>
        <w:rPr>
          <w:noProof/>
        </w:rPr>
        <w:drawing>
          <wp:inline distT="0" distB="0" distL="0" distR="0">
            <wp:extent cx="152400" cy="76200"/>
            <wp:effectExtent l="0" t="0" r="0" b="0"/>
            <wp:docPr id="14" name="Picture 14" descr="Key Number Symbol">
              <a:hlinkClick xmlns:a="http://schemas.openxmlformats.org/drawingml/2006/main" r:id="rId26"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Key Number Symbol">
                      <a:hlinkClick r:id="rId26" tgtFrame="_top"/>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2400" cy="76200"/>
                    </a:xfrm>
                    <a:prstGeom prst="rect">
                      <a:avLst/>
                    </a:prstGeom>
                    <a:noFill/>
                    <a:ln>
                      <a:noFill/>
                    </a:ln>
                  </pic:spPr>
                </pic:pic>
              </a:graphicData>
            </a:graphic>
          </wp:inline>
        </w:drawing>
      </w:r>
      <w:hyperlink r:id="rId34" w:tgtFrame="_top" w:history="1">
        <w:r w:rsidRPr="00CC2401">
          <w:t>168k15</w:t>
        </w:r>
      </w:hyperlink>
      <w:r w:rsidRPr="00CC2401">
        <w:t xml:space="preserve"> Persons Liable</w:t>
      </w:r>
      <w:r w:rsidRPr="00CC2401">
        <w:br/>
        <w:t xml:space="preserve">         </w:t>
      </w:r>
      <w:r>
        <w:rPr>
          <w:noProof/>
        </w:rPr>
        <w:drawing>
          <wp:inline distT="0" distB="0" distL="0" distR="0">
            <wp:extent cx="152400" cy="76200"/>
            <wp:effectExtent l="0" t="0" r="0" b="0"/>
            <wp:docPr id="13" name="Picture 13" descr="Key Number Symbol">
              <a:hlinkClick xmlns:a="http://schemas.openxmlformats.org/drawingml/2006/main" r:id="rId18"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Key Number Symbol">
                      <a:hlinkClick r:id="rId18" tgtFrame="_top"/>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2400" cy="76200"/>
                    </a:xfrm>
                    <a:prstGeom prst="rect">
                      <a:avLst/>
                    </a:prstGeom>
                    <a:noFill/>
                    <a:ln>
                      <a:noFill/>
                    </a:ln>
                  </pic:spPr>
                </pic:pic>
              </a:graphicData>
            </a:graphic>
          </wp:inline>
        </w:drawing>
      </w:r>
      <w:hyperlink r:id="rId35" w:tgtFrame="_top" w:history="1">
        <w:r w:rsidRPr="00CC2401">
          <w:t>168k15(1)</w:t>
        </w:r>
      </w:hyperlink>
      <w:r w:rsidRPr="00CC2401">
        <w:t xml:space="preserve"> k. </w:t>
      </w:r>
      <w:proofErr w:type="gramStart"/>
      <w:r w:rsidRPr="00CC2401">
        <w:t>In General.</w:t>
      </w:r>
      <w:proofErr w:type="gramEnd"/>
      <w:r w:rsidRPr="00CC2401">
        <w:t xml:space="preserve"> </w:t>
      </w:r>
      <w:hyperlink r:id="rId36" w:tgtFrame="_top" w:history="1">
        <w:r w:rsidRPr="00CC2401">
          <w:t>Most Cited Cases</w:t>
        </w:r>
      </w:hyperlink>
    </w:p>
    <w:p w:rsidR="000F0BE9" w:rsidRPr="00CC2401" w:rsidRDefault="000F0BE9" w:rsidP="000F0BE9">
      <w:r w:rsidRPr="00CC2401">
        <w:t xml:space="preserve">Merchants, their agents, or employees are shielded from civil liability for actions reasonably necessary to protect owners' property rights by detaining suspected shoplifters. </w:t>
      </w:r>
      <w:hyperlink r:id="rId37" w:tgtFrame="_top" w:history="1">
        <w:r w:rsidRPr="00CC2401">
          <w:t>Code 1950, § 18.2-105</w:t>
        </w:r>
      </w:hyperlink>
      <w:r w:rsidRPr="00CC2401">
        <w:t>.</w:t>
      </w:r>
    </w:p>
    <w:p w:rsidR="000F0BE9" w:rsidRPr="00CC2401" w:rsidRDefault="000F0BE9" w:rsidP="000F0BE9">
      <w:r w:rsidRPr="00CC2401">
        <w:br/>
      </w:r>
      <w:bookmarkStart w:id="14" w:name="F41997193461"/>
      <w:bookmarkStart w:id="15" w:name="I56bb5ddc5fc411db9765f9243f53508a"/>
      <w:bookmarkEnd w:id="14"/>
      <w:bookmarkEnd w:id="15"/>
      <w:r w:rsidRPr="00CC2401">
        <w:fldChar w:fldCharType="begin"/>
      </w:r>
      <w:r w:rsidRPr="00CC2401">
        <w:instrText xml:space="preserve"> HYPERLINK "http://campus.westlaw.com/result/%09%09%09%09%09%09" \l "B41997193461" </w:instrText>
      </w:r>
      <w:r w:rsidRPr="00CC2401">
        <w:fldChar w:fldCharType="separate"/>
      </w:r>
      <w:r w:rsidRPr="00CC2401">
        <w:t>[4]</w:t>
      </w:r>
      <w:r w:rsidRPr="00CC2401">
        <w:fldChar w:fldCharType="end"/>
      </w:r>
      <w:r w:rsidRPr="00CC2401">
        <w:t xml:space="preserve"> </w:t>
      </w:r>
      <w:hyperlink r:id="rId38" w:tgtFrame="_top" w:history="1">
        <w:r>
          <w:rPr>
            <w:noProof/>
          </w:rPr>
          <w:drawing>
            <wp:inline distT="0" distB="0" distL="0" distR="0">
              <wp:extent cx="165100" cy="190500"/>
              <wp:effectExtent l="0" t="0" r="6350" b="0"/>
              <wp:docPr id="12" name="Picture 12" descr="Headnote Citing References">
                <a:hlinkClick xmlns:a="http://schemas.openxmlformats.org/drawingml/2006/main" r:id="rId38"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eadnote Citing References">
                        <a:hlinkClick r:id="rId38" tgtFrame="_top"/>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5100" cy="190500"/>
                      </a:xfrm>
                      <a:prstGeom prst="rect">
                        <a:avLst/>
                      </a:prstGeom>
                      <a:noFill/>
                      <a:ln>
                        <a:noFill/>
                      </a:ln>
                    </pic:spPr>
                  </pic:pic>
                </a:graphicData>
              </a:graphic>
            </wp:inline>
          </w:drawing>
        </w:r>
        <w:proofErr w:type="spellStart"/>
        <w:r w:rsidRPr="00CC2401">
          <w:t>KeyCite</w:t>
        </w:r>
        <w:proofErr w:type="spellEnd"/>
        <w:r w:rsidRPr="00CC2401">
          <w:t xml:space="preserve"> Citing References for this Headnote</w:t>
        </w:r>
      </w:hyperlink>
      <w:r w:rsidRPr="00CC2401">
        <w:br/>
      </w:r>
      <w:r w:rsidRPr="00CC2401">
        <w:br/>
      </w:r>
      <w:r>
        <w:rPr>
          <w:noProof/>
        </w:rPr>
        <w:drawing>
          <wp:inline distT="0" distB="0" distL="0" distR="0">
            <wp:extent cx="152400" cy="76200"/>
            <wp:effectExtent l="0" t="0" r="0" b="0"/>
            <wp:docPr id="11" name="Picture 11" descr="Key Number Symbol">
              <a:hlinkClick xmlns:a="http://schemas.openxmlformats.org/drawingml/2006/main" r:id="rId39"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Key Number Symbol">
                      <a:hlinkClick r:id="rId39" tgtFrame="_top"/>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2400" cy="76200"/>
                    </a:xfrm>
                    <a:prstGeom prst="rect">
                      <a:avLst/>
                    </a:prstGeom>
                    <a:noFill/>
                    <a:ln>
                      <a:noFill/>
                    </a:ln>
                  </pic:spPr>
                </pic:pic>
              </a:graphicData>
            </a:graphic>
          </wp:inline>
        </w:drawing>
      </w:r>
      <w:hyperlink r:id="rId40" w:tgtFrame="_top" w:history="1">
        <w:r w:rsidRPr="00CC2401">
          <w:t>228</w:t>
        </w:r>
      </w:hyperlink>
      <w:r w:rsidRPr="00CC2401">
        <w:t xml:space="preserve"> Judgment</w:t>
      </w:r>
      <w:r w:rsidRPr="00CC2401">
        <w:br/>
        <w:t xml:space="preserve">   </w:t>
      </w:r>
      <w:r>
        <w:rPr>
          <w:noProof/>
        </w:rPr>
        <w:drawing>
          <wp:inline distT="0" distB="0" distL="0" distR="0">
            <wp:extent cx="152400" cy="76200"/>
            <wp:effectExtent l="0" t="0" r="0" b="0"/>
            <wp:docPr id="10" name="Picture 10" descr="Key Number Symbol">
              <a:hlinkClick xmlns:a="http://schemas.openxmlformats.org/drawingml/2006/main" r:id="rId41"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Key Number Symbol">
                      <a:hlinkClick r:id="rId41" tgtFrame="_top"/>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2400" cy="76200"/>
                    </a:xfrm>
                    <a:prstGeom prst="rect">
                      <a:avLst/>
                    </a:prstGeom>
                    <a:noFill/>
                    <a:ln>
                      <a:noFill/>
                    </a:ln>
                  </pic:spPr>
                </pic:pic>
              </a:graphicData>
            </a:graphic>
          </wp:inline>
        </w:drawing>
      </w:r>
      <w:hyperlink r:id="rId42" w:tgtFrame="_top" w:history="1">
        <w:r w:rsidRPr="00CC2401">
          <w:t>228V</w:t>
        </w:r>
      </w:hyperlink>
      <w:r w:rsidRPr="00CC2401">
        <w:t xml:space="preserve"> On Motion or Summary Proceeding</w:t>
      </w:r>
      <w:r w:rsidRPr="00CC2401">
        <w:br/>
        <w:t xml:space="preserve">     </w:t>
      </w:r>
      <w:r>
        <w:rPr>
          <w:noProof/>
        </w:rPr>
        <w:drawing>
          <wp:inline distT="0" distB="0" distL="0" distR="0">
            <wp:extent cx="152400" cy="76200"/>
            <wp:effectExtent l="0" t="0" r="0" b="0"/>
            <wp:docPr id="9" name="Picture 9" descr="Key Number Symbol">
              <a:hlinkClick xmlns:a="http://schemas.openxmlformats.org/drawingml/2006/main" r:id="rId43"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Key Number Symbol">
                      <a:hlinkClick r:id="rId43" tgtFrame="_top"/>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2400" cy="76200"/>
                    </a:xfrm>
                    <a:prstGeom prst="rect">
                      <a:avLst/>
                    </a:prstGeom>
                    <a:noFill/>
                    <a:ln>
                      <a:noFill/>
                    </a:ln>
                  </pic:spPr>
                </pic:pic>
              </a:graphicData>
            </a:graphic>
          </wp:inline>
        </w:drawing>
      </w:r>
      <w:hyperlink r:id="rId44" w:tgtFrame="_top" w:history="1">
        <w:r w:rsidRPr="00CC2401">
          <w:t>228k181</w:t>
        </w:r>
      </w:hyperlink>
      <w:r w:rsidRPr="00CC2401">
        <w:t xml:space="preserve"> Grounds for Summary Judgment</w:t>
      </w:r>
      <w:r w:rsidRPr="00CC2401">
        <w:br/>
        <w:t xml:space="preserve">       </w:t>
      </w:r>
      <w:r>
        <w:rPr>
          <w:noProof/>
        </w:rPr>
        <w:drawing>
          <wp:inline distT="0" distB="0" distL="0" distR="0">
            <wp:extent cx="152400" cy="76200"/>
            <wp:effectExtent l="0" t="0" r="0" b="0"/>
            <wp:docPr id="8" name="Picture 8" descr="Key Number Symbol">
              <a:hlinkClick xmlns:a="http://schemas.openxmlformats.org/drawingml/2006/main" r:id="rId45"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Key Number Symbol">
                      <a:hlinkClick r:id="rId45" tgtFrame="_top"/>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2400" cy="76200"/>
                    </a:xfrm>
                    <a:prstGeom prst="rect">
                      <a:avLst/>
                    </a:prstGeom>
                    <a:noFill/>
                    <a:ln>
                      <a:noFill/>
                    </a:ln>
                  </pic:spPr>
                </pic:pic>
              </a:graphicData>
            </a:graphic>
          </wp:inline>
        </w:drawing>
      </w:r>
      <w:hyperlink r:id="rId46" w:tgtFrame="_top" w:history="1">
        <w:r w:rsidRPr="00CC2401">
          <w:t>228k181(15)</w:t>
        </w:r>
      </w:hyperlink>
      <w:r w:rsidRPr="00CC2401">
        <w:t xml:space="preserve"> Particular Cases</w:t>
      </w:r>
      <w:r w:rsidRPr="00CC2401">
        <w:br/>
        <w:t xml:space="preserve">         </w:t>
      </w:r>
      <w:r>
        <w:rPr>
          <w:noProof/>
        </w:rPr>
        <w:drawing>
          <wp:inline distT="0" distB="0" distL="0" distR="0">
            <wp:extent cx="152400" cy="76200"/>
            <wp:effectExtent l="0" t="0" r="0" b="0"/>
            <wp:docPr id="7" name="Picture 7" descr="Key Number Symbol">
              <a:hlinkClick xmlns:a="http://schemas.openxmlformats.org/drawingml/2006/main" r:id="rId47"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Key Number Symbol">
                      <a:hlinkClick r:id="rId47" tgtFrame="_top"/>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2400" cy="76200"/>
                    </a:xfrm>
                    <a:prstGeom prst="rect">
                      <a:avLst/>
                    </a:prstGeom>
                    <a:noFill/>
                    <a:ln>
                      <a:noFill/>
                    </a:ln>
                  </pic:spPr>
                </pic:pic>
              </a:graphicData>
            </a:graphic>
          </wp:inline>
        </w:drawing>
      </w:r>
      <w:hyperlink r:id="rId48" w:tgtFrame="_top" w:history="1">
        <w:r w:rsidRPr="00CC2401">
          <w:t>228k181(33)</w:t>
        </w:r>
      </w:hyperlink>
      <w:r w:rsidRPr="00CC2401">
        <w:t xml:space="preserve"> k. Tort Cases in General. </w:t>
      </w:r>
      <w:hyperlink r:id="rId49" w:tgtFrame="_top" w:history="1">
        <w:r w:rsidRPr="00CC2401">
          <w:t>Most Cited Cases</w:t>
        </w:r>
      </w:hyperlink>
    </w:p>
    <w:p w:rsidR="000F0BE9" w:rsidRPr="00CC2401" w:rsidRDefault="000F0BE9" w:rsidP="000F0BE9">
      <w:r w:rsidRPr="00CC2401">
        <w:t xml:space="preserve">Material issues of fact existed as to whether merchant was statutorily immune from civil liability in connection with detention of suspected shoplifter, precluding summary judgment on suspected shoplifter's claims for assault and battery, negligence, and intentional infliction of emotional distress. </w:t>
      </w:r>
      <w:hyperlink r:id="rId50" w:tgtFrame="_top" w:history="1">
        <w:r w:rsidRPr="00CC2401">
          <w:t>Code 1950, § 18.2-105</w:t>
        </w:r>
      </w:hyperlink>
      <w:r w:rsidRPr="00CC2401">
        <w:t>.</w:t>
      </w:r>
    </w:p>
    <w:p w:rsidR="000F0BE9" w:rsidRPr="00CC2401" w:rsidRDefault="000F0BE9" w:rsidP="000F0BE9">
      <w:r w:rsidRPr="00CC2401">
        <w:br/>
      </w:r>
      <w:bookmarkStart w:id="16" w:name="I56bb5ddd5fc411db9765f9243f53508a"/>
      <w:bookmarkStart w:id="17" w:name="sp_711_718"/>
      <w:bookmarkStart w:id="18" w:name="SDU_718"/>
      <w:bookmarkEnd w:id="16"/>
      <w:bookmarkEnd w:id="17"/>
      <w:bookmarkEnd w:id="18"/>
      <w:r w:rsidRPr="00CC2401">
        <w:t xml:space="preserve">**718 </w:t>
      </w:r>
      <w:bookmarkStart w:id="19" w:name="citeas((Cite_as:_254_Va._235,_491_S.E.2d"/>
      <w:bookmarkStart w:id="20" w:name="sp_784_236"/>
      <w:bookmarkStart w:id="21" w:name="SDU_236"/>
      <w:bookmarkEnd w:id="19"/>
      <w:r w:rsidRPr="00CC2401">
        <w:t xml:space="preserve">*236 </w:t>
      </w:r>
      <w:hyperlink r:id="rId51" w:tgtFrame="_top" w:history="1">
        <w:r w:rsidRPr="00CC2401">
          <w:t>Jerry M. Phillips</w:t>
        </w:r>
      </w:hyperlink>
      <w:r w:rsidRPr="00CC2401">
        <w:t xml:space="preserve"> (Phillips, Beckwith &amp; Hall, on brief), Fairfax, for appellant.</w:t>
      </w:r>
      <w:r w:rsidRPr="00CC2401">
        <w:br/>
      </w:r>
      <w:r w:rsidRPr="00CC2401">
        <w:br/>
      </w:r>
      <w:bookmarkStart w:id="22" w:name="sp_711_719"/>
      <w:bookmarkStart w:id="23" w:name="SDU_719"/>
      <w:bookmarkEnd w:id="22"/>
      <w:bookmarkEnd w:id="23"/>
      <w:r w:rsidRPr="00CC2401">
        <w:t xml:space="preserve">**719 </w:t>
      </w:r>
      <w:bookmarkStart w:id="24" w:name="citeas((Cite_as:_254_Va._235,_*236,_491_"/>
      <w:bookmarkEnd w:id="24"/>
      <w:r w:rsidRPr="00CC2401">
        <w:fldChar w:fldCharType="begin"/>
      </w:r>
      <w:r w:rsidRPr="00CC2401">
        <w:instrText xml:space="preserve"> HYPERLINK "http://campus.westlaw.com/find/default.wl?tc=-1&amp;docname=0157064401&amp;rp=%2ffind%2fdefault.wl&amp;sv=Split&amp;rs=WLW11.10&amp;db=PROFILER-WLD&amp;tf=-1&amp;findtype=h&amp;fn=_top&amp;mt=CampusLaw&amp;vr=2.0&amp;pbc=3B503A4E&amp;ordoc=1997193461" \t "_top" </w:instrText>
      </w:r>
      <w:r w:rsidRPr="00CC2401">
        <w:fldChar w:fldCharType="separate"/>
      </w:r>
      <w:r w:rsidRPr="00CC2401">
        <w:t xml:space="preserve">John H. </w:t>
      </w:r>
      <w:proofErr w:type="spellStart"/>
      <w:r w:rsidRPr="00CC2401">
        <w:t>Carstens</w:t>
      </w:r>
      <w:proofErr w:type="spellEnd"/>
      <w:r w:rsidRPr="00CC2401">
        <w:fldChar w:fldCharType="end"/>
      </w:r>
      <w:r w:rsidRPr="00CC2401">
        <w:t xml:space="preserve"> (</w:t>
      </w:r>
      <w:hyperlink r:id="rId52" w:tgtFrame="_top" w:history="1">
        <w:r w:rsidRPr="00CC2401">
          <w:t xml:space="preserve">Michael E. </w:t>
        </w:r>
        <w:proofErr w:type="spellStart"/>
        <w:r w:rsidRPr="00CC2401">
          <w:t>Reheuser</w:t>
        </w:r>
        <w:proofErr w:type="spellEnd"/>
      </w:hyperlink>
      <w:r w:rsidRPr="00CC2401">
        <w:t xml:space="preserve">; Jordan, Coyne &amp; </w:t>
      </w:r>
      <w:proofErr w:type="spellStart"/>
      <w:r w:rsidRPr="00CC2401">
        <w:t>Savits</w:t>
      </w:r>
      <w:proofErr w:type="spellEnd"/>
      <w:r w:rsidRPr="00CC2401">
        <w:t>, on brief), Fairfax, for appellees.</w:t>
      </w:r>
      <w:bookmarkStart w:id="25" w:name="I56bb5dde5fc411db9765f9243f53508a"/>
      <w:bookmarkEnd w:id="25"/>
    </w:p>
    <w:p w:rsidR="000F0BE9" w:rsidRPr="00CC2401" w:rsidRDefault="000F0BE9" w:rsidP="000F0BE9">
      <w:bookmarkStart w:id="26" w:name="sp_784_235"/>
      <w:bookmarkStart w:id="27" w:name="SDU_235"/>
      <w:bookmarkEnd w:id="26"/>
      <w:bookmarkEnd w:id="27"/>
      <w:r w:rsidRPr="00CC2401">
        <w:t xml:space="preserve">*235 </w:t>
      </w:r>
      <w:bookmarkStart w:id="28" w:name="citeas((Cite_as:_254_Va._235,_*235,_491_"/>
      <w:bookmarkEnd w:id="28"/>
      <w:r w:rsidRPr="00CC2401">
        <w:t xml:space="preserve">Present: </w:t>
      </w:r>
      <w:hyperlink r:id="rId53" w:tgtFrame="_top" w:history="1">
        <w:r w:rsidRPr="00CC2401">
          <w:t>CARRICO</w:t>
        </w:r>
      </w:hyperlink>
      <w:r w:rsidRPr="00CC2401">
        <w:t xml:space="preserve">, C.J., </w:t>
      </w:r>
      <w:hyperlink r:id="rId54" w:tgtFrame="_top" w:history="1">
        <w:r w:rsidRPr="00CC2401">
          <w:t>COMPTON</w:t>
        </w:r>
      </w:hyperlink>
      <w:r w:rsidRPr="00CC2401">
        <w:t xml:space="preserve">, </w:t>
      </w:r>
      <w:hyperlink r:id="rId55" w:tgtFrame="_top" w:history="1">
        <w:r w:rsidRPr="00CC2401">
          <w:t>STEPHENSON</w:t>
        </w:r>
      </w:hyperlink>
      <w:r w:rsidRPr="00CC2401">
        <w:t>,</w:t>
      </w:r>
      <w:bookmarkStart w:id="29" w:name="FN*"/>
      <w:bookmarkEnd w:id="29"/>
      <w:r w:rsidRPr="00CC2401">
        <w:fldChar w:fldCharType="begin"/>
      </w:r>
      <w:r w:rsidRPr="00CC2401">
        <w:instrText xml:space="preserve"> HYPERLINK "http://campus.westlaw.com/result/%09%09%09%09%09%09" \l "B0011997193461" </w:instrText>
      </w:r>
      <w:r w:rsidRPr="00CC2401">
        <w:fldChar w:fldCharType="separate"/>
      </w:r>
      <w:r w:rsidRPr="00CC2401">
        <w:t>FN*</w:t>
      </w:r>
      <w:r w:rsidRPr="00CC2401">
        <w:fldChar w:fldCharType="end"/>
      </w:r>
      <w:bookmarkStart w:id="30" w:name="F0011997193461"/>
      <w:bookmarkEnd w:id="30"/>
      <w:r w:rsidRPr="00CC2401">
        <w:t xml:space="preserve"> </w:t>
      </w:r>
      <w:hyperlink r:id="rId56" w:tgtFrame="_top" w:history="1">
        <w:r w:rsidRPr="00CC2401">
          <w:t>LACY</w:t>
        </w:r>
      </w:hyperlink>
      <w:r w:rsidRPr="00CC2401">
        <w:t xml:space="preserve">, </w:t>
      </w:r>
      <w:hyperlink r:id="rId57" w:tgtFrame="_top" w:history="1">
        <w:r w:rsidRPr="00CC2401">
          <w:t>HASSELL</w:t>
        </w:r>
      </w:hyperlink>
      <w:r w:rsidRPr="00CC2401">
        <w:t xml:space="preserve">, </w:t>
      </w:r>
      <w:hyperlink r:id="rId58" w:tgtFrame="_top" w:history="1">
        <w:r w:rsidRPr="00CC2401">
          <w:t>KEENAN</w:t>
        </w:r>
      </w:hyperlink>
      <w:r w:rsidRPr="00CC2401">
        <w:t xml:space="preserve">, and </w:t>
      </w:r>
      <w:hyperlink r:id="rId59" w:tgtFrame="_top" w:history="1">
        <w:r w:rsidRPr="00CC2401">
          <w:t>KOONTZ</w:t>
        </w:r>
      </w:hyperlink>
      <w:r w:rsidRPr="00CC2401">
        <w:t>, JJ.</w:t>
      </w:r>
    </w:p>
    <w:p w:rsidR="000F0BE9" w:rsidRPr="00CC2401" w:rsidRDefault="000F0BE9" w:rsidP="000F0BE9"/>
    <w:bookmarkStart w:id="31" w:name="B0011997193461"/>
    <w:bookmarkEnd w:id="31"/>
    <w:p w:rsidR="000F0BE9" w:rsidRPr="00CC2401" w:rsidRDefault="000F0BE9" w:rsidP="000F0BE9">
      <w:r w:rsidRPr="00CC2401">
        <w:lastRenderedPageBreak/>
        <w:fldChar w:fldCharType="begin"/>
      </w:r>
      <w:r w:rsidRPr="00CC2401">
        <w:instrText xml:space="preserve"> HYPERLINK "http://campus.westlaw.com/result/%09%09%09%09%09%09" \l "F0011997193461" </w:instrText>
      </w:r>
      <w:r w:rsidRPr="00CC2401">
        <w:fldChar w:fldCharType="separate"/>
      </w:r>
      <w:r w:rsidRPr="00CC2401">
        <w:t>FN*</w:t>
      </w:r>
      <w:r w:rsidRPr="00CC2401">
        <w:fldChar w:fldCharType="end"/>
      </w:r>
      <w:r w:rsidRPr="00CC2401">
        <w:t xml:space="preserve"> Justice </w:t>
      </w:r>
      <w:hyperlink r:id="rId60" w:tgtFrame="_top" w:history="1">
        <w:r w:rsidRPr="00CC2401">
          <w:t>Stephenson</w:t>
        </w:r>
      </w:hyperlink>
      <w:r w:rsidRPr="00CC2401">
        <w:t xml:space="preserve"> participated in the hearing and decision of this case prior to the effective date of his retirement on July 1, 1997.</w:t>
      </w:r>
    </w:p>
    <w:bookmarkStart w:id="32" w:name="I56bb5ddf5fc411db9765f9243f53508a"/>
    <w:bookmarkEnd w:id="20"/>
    <w:bookmarkEnd w:id="21"/>
    <w:bookmarkEnd w:id="32"/>
    <w:p w:rsidR="000F0BE9" w:rsidRPr="00CC2401" w:rsidRDefault="000F0BE9" w:rsidP="000F0BE9">
      <w:r w:rsidRPr="00CC2401">
        <w:fldChar w:fldCharType="begin"/>
      </w:r>
      <w:r w:rsidRPr="00CC2401">
        <w:instrText xml:space="preserve"> HYPERLINK "http://campus.westlaw.com/find/default.wl?tc=-1&amp;docname=0161333101&amp;rp=%2ffind%2fdefault.wl&amp;sv=Split&amp;rs=WLW11.10&amp;db=PROFILER-WLD&amp;tf=-1&amp;findtype=h&amp;fn=_top&amp;mt=CampusLaw&amp;vr=2.0&amp;pbc=3B503A4E&amp;ordoc=1997193461" \t "_top" </w:instrText>
      </w:r>
      <w:r w:rsidRPr="00CC2401">
        <w:fldChar w:fldCharType="separate"/>
      </w:r>
      <w:proofErr w:type="gramStart"/>
      <w:r w:rsidRPr="00CC2401">
        <w:t>LACY</w:t>
      </w:r>
      <w:r w:rsidRPr="00CC2401">
        <w:fldChar w:fldCharType="end"/>
      </w:r>
      <w:r w:rsidRPr="00CC2401">
        <w:t>, Justice.</w:t>
      </w:r>
      <w:proofErr w:type="gramEnd"/>
    </w:p>
    <w:p w:rsidR="000F0BE9" w:rsidRPr="00CC2401" w:rsidRDefault="000F0BE9" w:rsidP="000F0BE9"/>
    <w:p w:rsidR="000F0BE9" w:rsidRPr="00CC2401" w:rsidRDefault="000F0BE9" w:rsidP="000F0BE9">
      <w:bookmarkStart w:id="33" w:name="sp_999_1"/>
      <w:bookmarkStart w:id="34" w:name="SDU_1"/>
      <w:r w:rsidRPr="00CC2401">
        <w:t xml:space="preserve">In this appeal, we consider whether </w:t>
      </w:r>
      <w:hyperlink r:id="rId61" w:tgtFrame="_top" w:history="1">
        <w:r w:rsidRPr="00CC2401">
          <w:t>Code § 18.2-105</w:t>
        </w:r>
      </w:hyperlink>
      <w:r w:rsidRPr="00CC2401">
        <w:t xml:space="preserve"> provides a merchant absolute immunity from civil liability for assault and battery, negligence, and intentional infliction of emotional distress alleged to have occurred during the detention of a customer suspected of shoplifting.</w:t>
      </w:r>
    </w:p>
    <w:p w:rsidR="000F0BE9" w:rsidRPr="00CC2401" w:rsidRDefault="000F0BE9" w:rsidP="000F0BE9"/>
    <w:p w:rsidR="000F0BE9" w:rsidRPr="00CC2401" w:rsidRDefault="000F0BE9" w:rsidP="000F0BE9">
      <w:r w:rsidRPr="00CC2401">
        <w:t xml:space="preserve">On January 23, 1993, 46-year-old Carlotta Jury went to a Giant Food store in Annandale, Virginia, to exchange a prescription for her niece and purchase some other items. She left two of her children, </w:t>
      </w:r>
      <w:bookmarkStart w:id="35" w:name="sp_784_237"/>
      <w:bookmarkStart w:id="36" w:name="SDU_237"/>
      <w:bookmarkEnd w:id="35"/>
      <w:bookmarkEnd w:id="36"/>
      <w:r w:rsidRPr="00CC2401">
        <w:t xml:space="preserve">*237 </w:t>
      </w:r>
      <w:bookmarkStart w:id="37" w:name="citeas((Cite_as:_254_Va._235,_*237,_491_"/>
      <w:bookmarkEnd w:id="37"/>
      <w:r w:rsidRPr="00CC2401">
        <w:t xml:space="preserve">ages three and ten, in her car. After exchanging the prescription and selecting some batteries and hair ties, she returned to the front of the store, ready to check out. At that point, a man who did not identify himself approached her, grabbed her arm, and told her to accompany him. When she refused, he hit her in the chest, causing her to fall backward into the aisle between the cash registers. As Jury attempted to catch her breath, the man continued to lean over her and tried to jerk her up by pulling on her arm. Another unidentified man approached and, along with the first man, took Jury to a storage area in the back of the store. The first man twisted Jury's arm behind her back and shoved her while walking her to the back of the store. Jury later discovered that the first man who approached her was Arthur </w:t>
      </w:r>
      <w:proofErr w:type="spellStart"/>
      <w:r w:rsidRPr="00CC2401">
        <w:t>Bridcott</w:t>
      </w:r>
      <w:proofErr w:type="spellEnd"/>
      <w:r w:rsidRPr="00CC2401">
        <w:t>, a security guard for the Giant Food store, and the second man was James Parker, manager of the store.</w:t>
      </w:r>
    </w:p>
    <w:p w:rsidR="000F0BE9" w:rsidRPr="00CC2401" w:rsidRDefault="000F0BE9" w:rsidP="000F0BE9"/>
    <w:p w:rsidR="000F0BE9" w:rsidRPr="00CC2401" w:rsidRDefault="000F0BE9" w:rsidP="000F0BE9">
      <w:r w:rsidRPr="00CC2401">
        <w:t>As the three reached the back of the store, one of the men kicked Jury in the back of the leg, knocking her to the floor. Her face fell in a pile of dirt, and the men were “scrounging” her face in the dirt. Jury tried to ask what was going on, but they told her to “[s]hut up,” “[y]</w:t>
      </w:r>
      <w:proofErr w:type="spellStart"/>
      <w:r w:rsidRPr="00CC2401">
        <w:t>ou're</w:t>
      </w:r>
      <w:proofErr w:type="spellEnd"/>
      <w:r w:rsidRPr="00CC2401">
        <w:t xml:space="preserve"> a thief,” and “[w]</w:t>
      </w:r>
      <w:proofErr w:type="spellStart"/>
      <w:r w:rsidRPr="00CC2401">
        <w:t>e're</w:t>
      </w:r>
      <w:proofErr w:type="spellEnd"/>
      <w:r w:rsidRPr="00CC2401">
        <w:t xml:space="preserve"> taking care of this and we're going to take care of you.” The men called Jury crude and obscene names and subjected her to similarly crude and obscene remarks and gestures. Parker, the manager, picked Jury up off the floor by her hair, pulling some of it out of her head, and “stomped” on her foot. The men refused to allow her to use the restroom, and when she tried to tell them that her children were in the car and she was worried about them, the men responded “we'll take care of that or Social Services will.”</w:t>
      </w:r>
    </w:p>
    <w:p w:rsidR="000F0BE9" w:rsidRPr="00CC2401" w:rsidRDefault="000F0BE9" w:rsidP="000F0BE9"/>
    <w:bookmarkEnd w:id="33"/>
    <w:bookmarkEnd w:id="34"/>
    <w:p w:rsidR="000F0BE9" w:rsidRPr="00CC2401" w:rsidRDefault="000F0BE9" w:rsidP="000F0BE9">
      <w:r w:rsidRPr="00CC2401">
        <w:t xml:space="preserve">Jury was detained in the back of the store for approximately one hour. The security guard, </w:t>
      </w:r>
      <w:proofErr w:type="spellStart"/>
      <w:r w:rsidRPr="00CC2401">
        <w:t>Bridcott</w:t>
      </w:r>
      <w:proofErr w:type="spellEnd"/>
      <w:r w:rsidRPr="00CC2401">
        <w:t xml:space="preserve">, told Jury that they would let her go if she provided a written confession and if she would not come back to the store. She refused, stating that she had done nothing wrong. Parker asked </w:t>
      </w:r>
      <w:proofErr w:type="spellStart"/>
      <w:r w:rsidRPr="00CC2401">
        <w:t>Bridcott</w:t>
      </w:r>
      <w:proofErr w:type="spellEnd"/>
      <w:r w:rsidRPr="00CC2401">
        <w:t xml:space="preserve"> what merchandise Jury had concealed, and </w:t>
      </w:r>
      <w:proofErr w:type="spellStart"/>
      <w:r w:rsidRPr="00CC2401">
        <w:t>Bridcott</w:t>
      </w:r>
      <w:proofErr w:type="spellEnd"/>
      <w:r w:rsidRPr="00CC2401">
        <w:t xml:space="preserve"> responded that Jury had taken possession of batteries and hair ties. The men handcuffed Jury and summoned the police. Jury was arrested and escorted to the police station. She was released later that evening and went to the hospital the next day. At the </w:t>
      </w:r>
      <w:r w:rsidRPr="00CC2401">
        <w:lastRenderedPageBreak/>
        <w:t>hospital, Jury was treated, x-rayed, bandaged, given medication and a neck collar, and advised to see an orthopedic doctor.</w:t>
      </w:r>
    </w:p>
    <w:p w:rsidR="000F0BE9" w:rsidRPr="00CC2401" w:rsidRDefault="000F0BE9" w:rsidP="000F0BE9"/>
    <w:p w:rsidR="000F0BE9" w:rsidRPr="00CC2401" w:rsidRDefault="000F0BE9" w:rsidP="000F0BE9">
      <w:bookmarkStart w:id="38" w:name="sp_999_2"/>
      <w:bookmarkStart w:id="39" w:name="SDU_2"/>
      <w:r w:rsidRPr="00CC2401">
        <w:t>Jury was subsequently convicted of concealment of merchandise in the general district court. That conviction was reversed on appeal to the circuit court.</w:t>
      </w:r>
    </w:p>
    <w:p w:rsidR="000F0BE9" w:rsidRPr="00CC2401" w:rsidRDefault="000F0BE9" w:rsidP="000F0BE9"/>
    <w:p w:rsidR="000F0BE9" w:rsidRPr="00CC2401" w:rsidRDefault="000F0BE9" w:rsidP="000F0BE9">
      <w:bookmarkStart w:id="40" w:name="sp_784_238"/>
      <w:bookmarkStart w:id="41" w:name="SDU_238"/>
      <w:bookmarkEnd w:id="40"/>
      <w:bookmarkEnd w:id="41"/>
      <w:r w:rsidRPr="00CC2401">
        <w:t xml:space="preserve">*238 Jury filed a motion for judgment alleging assault and battery, negligence, and intentional infliction of emotional distress, against Giant of Maryland, Inc. and its employees involved in Jury's detention at the Giant Food store (collectively “Giant”). She sought recovery for injuries she sustained during her detention. Prior to trial, Giant's motion for summary judgment on the assault and battery and negligence claims was granted and the claims were dismissed based on the trial court's determination that </w:t>
      </w:r>
      <w:hyperlink r:id="rId62" w:tgtFrame="_top" w:history="1">
        <w:r w:rsidRPr="00CC2401">
          <w:t>§ 18.2-105</w:t>
        </w:r>
      </w:hyperlink>
      <w:r w:rsidRPr="00CC2401">
        <w:t xml:space="preserve"> granted Giant immunity from civil liability for these claims.</w:t>
      </w:r>
    </w:p>
    <w:p w:rsidR="000F0BE9" w:rsidRPr="00CC2401" w:rsidRDefault="000F0BE9" w:rsidP="000F0BE9"/>
    <w:p w:rsidR="000F0BE9" w:rsidRPr="00CC2401" w:rsidRDefault="000F0BE9" w:rsidP="000F0BE9">
      <w:bookmarkStart w:id="42" w:name="sp_711_720"/>
      <w:bookmarkStart w:id="43" w:name="SDU_720"/>
      <w:bookmarkEnd w:id="42"/>
      <w:bookmarkEnd w:id="43"/>
      <w:r w:rsidRPr="00CC2401">
        <w:t xml:space="preserve">**720 </w:t>
      </w:r>
      <w:bookmarkStart w:id="44" w:name="citeas((Cite_as:_254_Va._235,_*238,_491_"/>
      <w:bookmarkEnd w:id="44"/>
      <w:r w:rsidRPr="00CC2401">
        <w:t xml:space="preserve">Following Jury's presentation of evidence on her intentional infliction of emotional distress claim, the trial court granted Giant's motion to strike, holding that </w:t>
      </w:r>
      <w:hyperlink r:id="rId63" w:tgtFrame="_top" w:history="1">
        <w:r w:rsidRPr="00CC2401">
          <w:t>§ 18.2-105</w:t>
        </w:r>
      </w:hyperlink>
      <w:r w:rsidRPr="00CC2401">
        <w:t xml:space="preserve"> also provided Giant with immunity from civil liability based on this claim. We awarded Jury an appeal and, because we concur with Jury's assertion that </w:t>
      </w:r>
      <w:hyperlink r:id="rId64" w:tgtFrame="_top" w:history="1">
        <w:r w:rsidRPr="00CC2401">
          <w:t>§ 18.2-105</w:t>
        </w:r>
      </w:hyperlink>
      <w:r w:rsidRPr="00CC2401">
        <w:t xml:space="preserve"> does not provide a merchant with absolute immunity, we will reverse the judgment of the trial court and remand the case for further proceedings.</w:t>
      </w:r>
    </w:p>
    <w:p w:rsidR="000F0BE9" w:rsidRPr="00CC2401" w:rsidRDefault="000F0BE9" w:rsidP="000F0BE9"/>
    <w:bookmarkStart w:id="45" w:name="______#HN;F1"/>
    <w:bookmarkEnd w:id="45"/>
    <w:p w:rsidR="000F0BE9" w:rsidRPr="00CC2401" w:rsidRDefault="000F0BE9" w:rsidP="000F0BE9">
      <w:r w:rsidRPr="00CC2401">
        <w:fldChar w:fldCharType="begin"/>
      </w:r>
      <w:r w:rsidRPr="00CC2401">
        <w:instrText xml:space="preserve"> HYPERLINK "http://campus.westlaw.com/result/%09%09%09%09%09%09" \l "F11997193461" </w:instrText>
      </w:r>
      <w:r w:rsidRPr="00CC2401">
        <w:fldChar w:fldCharType="separate"/>
      </w:r>
      <w:r w:rsidRPr="00CC2401">
        <w:t>[1]</w:t>
      </w:r>
      <w:r w:rsidRPr="00CC2401">
        <w:fldChar w:fldCharType="end"/>
      </w:r>
      <w:r w:rsidRPr="00CC2401">
        <w:t xml:space="preserve"> </w:t>
      </w:r>
      <w:r>
        <w:rPr>
          <w:noProof/>
        </w:rPr>
        <w:drawing>
          <wp:inline distT="0" distB="0" distL="0" distR="0" wp14:anchorId="558E7760" wp14:editId="558680EE">
            <wp:extent cx="165100" cy="190500"/>
            <wp:effectExtent l="0" t="0" r="6350" b="0"/>
            <wp:docPr id="6" name="Picture 6" descr="Headnote Citing References">
              <a:hlinkClick xmlns:a="http://schemas.openxmlformats.org/drawingml/2006/main" r:id="rId65"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eadnote Citing References">
                      <a:hlinkClick r:id="rId65" tgtFrame="_top"/>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5100" cy="190500"/>
                    </a:xfrm>
                    <a:prstGeom prst="rect">
                      <a:avLst/>
                    </a:prstGeom>
                    <a:noFill/>
                    <a:ln>
                      <a:noFill/>
                    </a:ln>
                  </pic:spPr>
                </pic:pic>
              </a:graphicData>
            </a:graphic>
          </wp:inline>
        </w:drawing>
      </w:r>
      <w:bookmarkStart w:id="46" w:name="B11997193461"/>
      <w:bookmarkEnd w:id="46"/>
      <w:r w:rsidRPr="00CC2401">
        <w:fldChar w:fldCharType="begin"/>
      </w:r>
      <w:r w:rsidRPr="00CC2401">
        <w:instrText xml:space="preserve"> HYPERLINK "http://campus.westlaw.com/find/default.wl?tc=-1&amp;docname=VASTS18.2-105&amp;rp=%2ffind%2fdefault.wl&amp;sv=Split&amp;rs=WLW11.10&amp;db=1000040&amp;tf=-1&amp;findtype=L&amp;fn=_top&amp;mt=CampusLaw&amp;vr=2.0&amp;pbc=3B503A4E&amp;ordoc=1997193461" \t "_top" </w:instrText>
      </w:r>
      <w:r w:rsidRPr="00CC2401">
        <w:fldChar w:fldCharType="separate"/>
      </w:r>
      <w:r w:rsidRPr="00CC2401">
        <w:t>Code § 18.2-105</w:t>
      </w:r>
      <w:r w:rsidRPr="00CC2401">
        <w:fldChar w:fldCharType="end"/>
      </w:r>
      <w:r w:rsidRPr="00CC2401">
        <w:t xml:space="preserve"> provides in pertinent part that:</w:t>
      </w:r>
    </w:p>
    <w:p w:rsidR="000F0BE9" w:rsidRPr="00CC2401" w:rsidRDefault="000F0BE9" w:rsidP="000F0BE9"/>
    <w:p w:rsidR="000F0BE9" w:rsidRPr="00CC2401" w:rsidRDefault="000F0BE9" w:rsidP="000F0BE9">
      <w:r w:rsidRPr="00CC2401">
        <w:t>[a] merchant, agent or employee of the merchant, who causes the arrest or detention of any person ... shall not be held civilly liable for unlawful detention, if such detention does not exceed one hour, slander, malicious prosecution, false imprisonment, false arrest, or assault and battery of the person so arrested or detained ... provided that ... the merchant, agent or employee ... had at the time of such arrest or detention probable cause to believe that the person had shoplifted or committed willful concealment of goods or merchandise.</w:t>
      </w:r>
    </w:p>
    <w:p w:rsidR="000F0BE9" w:rsidRPr="00CC2401" w:rsidRDefault="000F0BE9" w:rsidP="000F0BE9"/>
    <w:p w:rsidR="000F0BE9" w:rsidRPr="00CC2401" w:rsidRDefault="000F0BE9" w:rsidP="000F0BE9">
      <w:r w:rsidRPr="00CC2401">
        <w:t xml:space="preserve">We construed this statute in </w:t>
      </w:r>
      <w:hyperlink r:id="rId66" w:tgtFrame="_top" w:history="1">
        <w:r w:rsidRPr="00CC2401">
          <w:t>F.B.C. Stores, Inc. v. Duncan, 214 Va. 246, 198 S.E.2d 595 (1973)</w:t>
        </w:r>
      </w:hyperlink>
      <w:r w:rsidRPr="00CC2401">
        <w:t xml:space="preserve">, as encompassing “virtually all of the intentional torts to person recognized at common law” and determined that the “scope” of the immunity “intended by the General Assembly was very broad.” </w:t>
      </w:r>
      <w:hyperlink r:id="rId67" w:tgtFrame="_top" w:history="1">
        <w:r w:rsidRPr="00CC2401">
          <w:t xml:space="preserve">Id. at 249, </w:t>
        </w:r>
        <w:proofErr w:type="gramStart"/>
        <w:r w:rsidRPr="00CC2401">
          <w:t>198 S.E.2d at 598</w:t>
        </w:r>
        <w:proofErr w:type="gramEnd"/>
        <w:r w:rsidRPr="00CC2401">
          <w:t>.</w:t>
        </w:r>
      </w:hyperlink>
      <w:r w:rsidRPr="00CC2401">
        <w:t xml:space="preserve"> We also, however, reaffirmed the principle that, in construing statutes, “courts presume that the legislature never intends application of the statute to work irrational consequences.” </w:t>
      </w:r>
      <w:hyperlink r:id="rId68" w:tgtFrame="_top" w:history="1">
        <w:r w:rsidRPr="00CC2401">
          <w:t xml:space="preserve">Id. at 249-50, </w:t>
        </w:r>
        <w:proofErr w:type="gramStart"/>
        <w:r w:rsidRPr="00CC2401">
          <w:t>198 S.E.2d at 598</w:t>
        </w:r>
        <w:proofErr w:type="gramEnd"/>
        <w:r w:rsidRPr="00CC2401">
          <w:t>.</w:t>
        </w:r>
      </w:hyperlink>
    </w:p>
    <w:p w:rsidR="000F0BE9" w:rsidRPr="00CC2401" w:rsidRDefault="000F0BE9" w:rsidP="000F0BE9"/>
    <w:bookmarkEnd w:id="38"/>
    <w:bookmarkEnd w:id="39"/>
    <w:p w:rsidR="000F0BE9" w:rsidRPr="00CC2401" w:rsidRDefault="000F0BE9" w:rsidP="000F0BE9">
      <w:r w:rsidRPr="00CC2401">
        <w:t xml:space="preserve">Construing this statute to provide absolute immunity as the trial court has done, and as Giant urges here, requires the conclusion that the General Assembly intended to shield a merchant, its agents or employees, from any and all types of assaults and batteries. Under </w:t>
      </w:r>
      <w:bookmarkStart w:id="47" w:name="sp_784_239"/>
      <w:bookmarkStart w:id="48" w:name="SDU_239"/>
      <w:bookmarkEnd w:id="47"/>
      <w:bookmarkEnd w:id="48"/>
      <w:r w:rsidRPr="00CC2401">
        <w:t xml:space="preserve">*239 </w:t>
      </w:r>
      <w:bookmarkStart w:id="49" w:name="citeas((Cite_as:_254_Va._235,_*239,_491_"/>
      <w:bookmarkEnd w:id="49"/>
      <w:r w:rsidRPr="00CC2401">
        <w:t xml:space="preserve">this construction, a merchant would not be civilly liable for breaking a suspected shoplifter's legs or for other extreme assaultive actions taken to detain a suspected shoplifter. We cannot ascribe such </w:t>
      </w:r>
      <w:proofErr w:type="gramStart"/>
      <w:r w:rsidRPr="00CC2401">
        <w:t>an intent</w:t>
      </w:r>
      <w:proofErr w:type="gramEnd"/>
      <w:r w:rsidRPr="00CC2401">
        <w:t xml:space="preserve"> to the General Assembly.</w:t>
      </w:r>
    </w:p>
    <w:p w:rsidR="000F0BE9" w:rsidRPr="00CC2401" w:rsidRDefault="000F0BE9" w:rsidP="000F0BE9"/>
    <w:p w:rsidR="000F0BE9" w:rsidRPr="00CC2401" w:rsidRDefault="000F0BE9" w:rsidP="000F0BE9">
      <w:bookmarkStart w:id="50" w:name="sp_999_3"/>
      <w:bookmarkStart w:id="51" w:name="SDU_3"/>
      <w:r w:rsidRPr="00CC2401">
        <w:t xml:space="preserve">Because we have concluded that the immunity granted by </w:t>
      </w:r>
      <w:hyperlink r:id="rId69" w:tgtFrame="_top" w:history="1">
        <w:r w:rsidRPr="00CC2401">
          <w:t>§ 18.2-105</w:t>
        </w:r>
      </w:hyperlink>
      <w:r w:rsidRPr="00CC2401">
        <w:t xml:space="preserve"> is not absolute, we must determine the scope of that immunity. We are again guided by </w:t>
      </w:r>
      <w:hyperlink r:id="rId70" w:tgtFrame="_top" w:history="1">
        <w:r w:rsidRPr="00CC2401">
          <w:t>Duncan.</w:t>
        </w:r>
      </w:hyperlink>
      <w:r w:rsidRPr="00CC2401">
        <w:t xml:space="preserve"> In that case, we stated that the statute represented the General Assembly's attempt to “strike a balance between one man's property rights and another man's personal rights.” </w:t>
      </w:r>
      <w:hyperlink r:id="rId71" w:tgtFrame="_top" w:history="1">
        <w:r w:rsidRPr="00CC2401">
          <w:t xml:space="preserve">Id. at 251, </w:t>
        </w:r>
        <w:proofErr w:type="gramStart"/>
        <w:r w:rsidRPr="00CC2401">
          <w:t>198 S.E.2d at 599</w:t>
        </w:r>
        <w:proofErr w:type="gramEnd"/>
        <w:r w:rsidRPr="00CC2401">
          <w:t>.</w:t>
        </w:r>
      </w:hyperlink>
      <w:r w:rsidRPr="00CC2401">
        <w:t xml:space="preserve"> The statute “enlarged” a merchant's rights to protect his property, but did not enlarge them “infinitely,” and diminished, but did not extinguish, “the litigable rights of the public.”</w:t>
      </w:r>
    </w:p>
    <w:p w:rsidR="000F0BE9" w:rsidRPr="00CC2401" w:rsidRDefault="000F0BE9" w:rsidP="000F0BE9"/>
    <w:bookmarkStart w:id="52" w:name="______#HN;F2"/>
    <w:bookmarkEnd w:id="52"/>
    <w:p w:rsidR="000F0BE9" w:rsidRPr="00CC2401" w:rsidRDefault="000F0BE9" w:rsidP="000F0BE9">
      <w:r w:rsidRPr="00CC2401">
        <w:fldChar w:fldCharType="begin"/>
      </w:r>
      <w:r w:rsidRPr="00CC2401">
        <w:instrText xml:space="preserve"> HYPERLINK "http://campus.westlaw.com/result/%09%09%09%09%09%09" \l "F21997193461" </w:instrText>
      </w:r>
      <w:r w:rsidRPr="00CC2401">
        <w:fldChar w:fldCharType="separate"/>
      </w:r>
      <w:r w:rsidRPr="00CC2401">
        <w:t>[2]</w:t>
      </w:r>
      <w:r w:rsidRPr="00CC2401">
        <w:fldChar w:fldCharType="end"/>
      </w:r>
      <w:r w:rsidRPr="00CC2401">
        <w:t xml:space="preserve"> </w:t>
      </w:r>
      <w:r>
        <w:rPr>
          <w:noProof/>
        </w:rPr>
        <w:drawing>
          <wp:inline distT="0" distB="0" distL="0" distR="0" wp14:anchorId="240D093F" wp14:editId="2328871C">
            <wp:extent cx="165100" cy="190500"/>
            <wp:effectExtent l="0" t="0" r="6350" b="0"/>
            <wp:docPr id="5" name="Picture 5" descr="Headnote Citing References">
              <a:hlinkClick xmlns:a="http://schemas.openxmlformats.org/drawingml/2006/main" r:id="rId72"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Headnote Citing References">
                      <a:hlinkClick r:id="rId72" tgtFrame="_top"/>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5100" cy="190500"/>
                    </a:xfrm>
                    <a:prstGeom prst="rect">
                      <a:avLst/>
                    </a:prstGeom>
                    <a:noFill/>
                    <a:ln>
                      <a:noFill/>
                    </a:ln>
                  </pic:spPr>
                </pic:pic>
              </a:graphicData>
            </a:graphic>
          </wp:inline>
        </w:drawing>
      </w:r>
      <w:bookmarkStart w:id="53" w:name="B21997193461"/>
      <w:bookmarkStart w:id="54" w:name="______#HN;F3"/>
      <w:bookmarkEnd w:id="53"/>
      <w:bookmarkEnd w:id="54"/>
      <w:r w:rsidRPr="00CC2401">
        <w:fldChar w:fldCharType="begin"/>
      </w:r>
      <w:r w:rsidRPr="00CC2401">
        <w:instrText xml:space="preserve"> HYPERLINK "http://campus.westlaw.com/result/%09%09%09%09%09%09" \l "F31997193461" </w:instrText>
      </w:r>
      <w:r w:rsidRPr="00CC2401">
        <w:fldChar w:fldCharType="separate"/>
      </w:r>
      <w:r w:rsidRPr="00CC2401">
        <w:t>[3]</w:t>
      </w:r>
      <w:r w:rsidRPr="00CC2401">
        <w:fldChar w:fldCharType="end"/>
      </w:r>
      <w:r w:rsidRPr="00CC2401">
        <w:t xml:space="preserve"> </w:t>
      </w:r>
      <w:r>
        <w:rPr>
          <w:noProof/>
        </w:rPr>
        <w:drawing>
          <wp:inline distT="0" distB="0" distL="0" distR="0" wp14:anchorId="64D4131D" wp14:editId="36EE267D">
            <wp:extent cx="165100" cy="190500"/>
            <wp:effectExtent l="0" t="0" r="6350" b="0"/>
            <wp:docPr id="4" name="Picture 4" descr="Headnote Citing References">
              <a:hlinkClick xmlns:a="http://schemas.openxmlformats.org/drawingml/2006/main" r:id="rId73"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Headnote Citing References">
                      <a:hlinkClick r:id="rId73" tgtFrame="_top"/>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5100" cy="190500"/>
                    </a:xfrm>
                    <a:prstGeom prst="rect">
                      <a:avLst/>
                    </a:prstGeom>
                    <a:noFill/>
                    <a:ln>
                      <a:noFill/>
                    </a:ln>
                  </pic:spPr>
                </pic:pic>
              </a:graphicData>
            </a:graphic>
          </wp:inline>
        </w:drawing>
      </w:r>
      <w:bookmarkStart w:id="55" w:name="B31997193461"/>
      <w:bookmarkEnd w:id="55"/>
      <w:r w:rsidRPr="00CC2401">
        <w:t xml:space="preserve">As applied to the issue in this case, we conclude that the balance between personal and property rights in </w:t>
      </w:r>
      <w:hyperlink r:id="rId74" w:tgtFrame="_top" w:history="1">
        <w:r w:rsidRPr="00CC2401">
          <w:t>§ 18.2-105</w:t>
        </w:r>
      </w:hyperlink>
      <w:r w:rsidRPr="00CC2401">
        <w:t xml:space="preserve"> is achieved by providing immunity from civil liability based on a wide range of torts, but not extending such immunity in circumstances in which the tort is committed in a willful, wanton or otherwise unreasonable or excessive manner. Under our construction, merchants, their agents or employees are shielded from civil liability for actions reasonably necessary to protect the owners' property rights by detaining suspected shoplifters. But, individuals retain their “litigable rights” in the circumstances just noted. This construction of the statute is also consistent with the limitations imposed on other legislative grants of immunity from civil liability. See, e.g., §§ 8.01-220.1:1, -225, -225.1, -226.2, -226.3; 22.1-303.1; 54.1-2502, -2907, -2908, -2922, -2923, -2924.</w:t>
      </w:r>
    </w:p>
    <w:p w:rsidR="000F0BE9" w:rsidRPr="00CC2401" w:rsidRDefault="000F0BE9" w:rsidP="000F0BE9"/>
    <w:bookmarkStart w:id="56" w:name="______#HN;F4"/>
    <w:bookmarkEnd w:id="56"/>
    <w:p w:rsidR="000F0BE9" w:rsidRPr="00CC2401" w:rsidRDefault="000F0BE9" w:rsidP="000F0BE9">
      <w:r w:rsidRPr="00CC2401">
        <w:fldChar w:fldCharType="begin"/>
      </w:r>
      <w:r w:rsidRPr="00CC2401">
        <w:instrText xml:space="preserve"> HYPERLINK "http://campus.westlaw.com/result/%09%09%09%09%09%09" \l "F41997193461" </w:instrText>
      </w:r>
      <w:r w:rsidRPr="00CC2401">
        <w:fldChar w:fldCharType="separate"/>
      </w:r>
      <w:r w:rsidRPr="00CC2401">
        <w:t>[4]</w:t>
      </w:r>
      <w:r w:rsidRPr="00CC2401">
        <w:fldChar w:fldCharType="end"/>
      </w:r>
      <w:r w:rsidRPr="00CC2401">
        <w:t xml:space="preserve"> </w:t>
      </w:r>
      <w:r>
        <w:rPr>
          <w:noProof/>
        </w:rPr>
        <w:drawing>
          <wp:inline distT="0" distB="0" distL="0" distR="0" wp14:anchorId="694752EA" wp14:editId="7044BC1D">
            <wp:extent cx="165100" cy="190500"/>
            <wp:effectExtent l="0" t="0" r="6350" b="0"/>
            <wp:docPr id="3" name="Picture 3" descr="Headnote Citing References">
              <a:hlinkClick xmlns:a="http://schemas.openxmlformats.org/drawingml/2006/main" r:id="rId75"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Headnote Citing References">
                      <a:hlinkClick r:id="rId75" tgtFrame="_top"/>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5100" cy="190500"/>
                    </a:xfrm>
                    <a:prstGeom prst="rect">
                      <a:avLst/>
                    </a:prstGeom>
                    <a:noFill/>
                    <a:ln>
                      <a:noFill/>
                    </a:ln>
                  </pic:spPr>
                </pic:pic>
              </a:graphicData>
            </a:graphic>
          </wp:inline>
        </w:drawing>
      </w:r>
      <w:bookmarkStart w:id="57" w:name="B41997193461"/>
      <w:bookmarkEnd w:id="57"/>
      <w:r w:rsidRPr="00CC2401">
        <w:t xml:space="preserve">In light of our construction of the statute, we conclude that dismissing Jury's motion for judgment on the basis that </w:t>
      </w:r>
      <w:hyperlink r:id="rId76" w:tgtFrame="_top" w:history="1">
        <w:r w:rsidRPr="00CC2401">
          <w:t>§ 18.2-105</w:t>
        </w:r>
      </w:hyperlink>
      <w:r w:rsidRPr="00CC2401">
        <w:t xml:space="preserve"> provided Giant with absolute immunity from the claims asserted by Jury was error. Accordingly, we will reverse the judgment of the trial court and remand the case for further proceedings, consistent with this opinion.</w:t>
      </w:r>
    </w:p>
    <w:p w:rsidR="000F0BE9" w:rsidRPr="00CC2401" w:rsidRDefault="000F0BE9" w:rsidP="000F0BE9"/>
    <w:bookmarkEnd w:id="50"/>
    <w:bookmarkEnd w:id="51"/>
    <w:p w:rsidR="000F0BE9" w:rsidRPr="00CC2401" w:rsidRDefault="000F0BE9" w:rsidP="000F0BE9">
      <w:r w:rsidRPr="00CC2401">
        <w:t xml:space="preserve">Reversed and remanded. </w:t>
      </w:r>
    </w:p>
    <w:p w:rsidR="000F0BE9" w:rsidRPr="00CC2401" w:rsidRDefault="000F0BE9" w:rsidP="000F0BE9">
      <w:bookmarkStart w:id="58" w:name=""/>
      <w:bookmarkEnd w:id="58"/>
    </w:p>
    <w:p w:rsidR="000F0BE9" w:rsidRPr="00CC2401" w:rsidRDefault="000F0BE9" w:rsidP="000F0BE9">
      <w:r w:rsidRPr="00CC2401">
        <w:t>Va.</w:t>
      </w:r>
      <w:proofErr w:type="gramStart"/>
      <w:r w:rsidRPr="00CC2401">
        <w:t>,1997</w:t>
      </w:r>
      <w:proofErr w:type="gramEnd"/>
      <w:r w:rsidRPr="00CC2401">
        <w:t>.</w:t>
      </w:r>
      <w:r w:rsidRPr="00CC2401">
        <w:br/>
        <w:t>Jury v. Giant of Maryland, Inc.</w:t>
      </w:r>
      <w:r w:rsidRPr="00CC2401">
        <w:br/>
      </w:r>
      <w:r w:rsidRPr="00CC2401">
        <w:lastRenderedPageBreak/>
        <w:t>254 Va. 235, 491 S.E.2d 718</w:t>
      </w:r>
      <w:r w:rsidRPr="00CC2401">
        <w:br/>
      </w:r>
      <w:r w:rsidRPr="00CC2401">
        <w:br/>
      </w:r>
      <w:r w:rsidRPr="00CC2401">
        <w:br/>
        <w:t xml:space="preserve">Briefs and Other Related Documents </w:t>
      </w:r>
      <w:bookmarkStart w:id="59" w:name="IN;F1"/>
      <w:bookmarkEnd w:id="59"/>
      <w:r w:rsidRPr="00CC2401">
        <w:fldChar w:fldCharType="begin"/>
      </w:r>
      <w:r w:rsidRPr="00CC2401">
        <w:instrText xml:space="preserve"> HYPERLINK "http://campus.westlaw.com/result/documenttext.aspx?fn=_top&amp;rp=%2fFind%2fdefault.wl&amp;cnt=DOC&amp;rs=WLW11.10&amp;rlti=1&amp;service=Find&amp;pbc=15403B71&amp;cxt=DC&amp;db=0000711&amp;sv=Split&amp;rlt=CLID_FQRLT8093424214612&amp;n=1&amp;vr=2.0&amp;findtype=Y&amp;ordoc=15400222&amp;mt=CampusLaw&amp;ss=CNT&amp;serialnum=1997193461&amp;scxt=WL" \l "IN;B1" </w:instrText>
      </w:r>
      <w:r w:rsidRPr="00CC2401">
        <w:fldChar w:fldCharType="separate"/>
      </w:r>
      <w:r w:rsidRPr="00CC2401">
        <w:t>(Back to top)</w:t>
      </w:r>
      <w:r w:rsidRPr="00CC2401">
        <w:fldChar w:fldCharType="end"/>
      </w:r>
      <w:r w:rsidRPr="00CC2401">
        <w:br/>
      </w:r>
      <w:r w:rsidRPr="00CC2401">
        <w:br/>
        <w:t xml:space="preserve">• </w:t>
      </w:r>
      <w:hyperlink r:id="rId77" w:tgtFrame="_top" w:history="1">
        <w:r w:rsidRPr="00CC2401">
          <w:t>1997 WL 33834110</w:t>
        </w:r>
      </w:hyperlink>
      <w:r w:rsidRPr="00CC2401">
        <w:t xml:space="preserve"> (Appellate Brief) Brief of Appellee (May 2, 1997) </w:t>
      </w:r>
      <w:r>
        <w:rPr>
          <w:noProof/>
        </w:rPr>
        <w:drawing>
          <wp:inline distT="0" distB="0" distL="0" distR="0" wp14:anchorId="17F18DF6" wp14:editId="28DFDFB9">
            <wp:extent cx="101600" cy="152400"/>
            <wp:effectExtent l="0" t="0" r="0" b="0"/>
            <wp:docPr id="2" name="Picture 2" descr="View and print document in PDF format exactly like the original filing">
              <a:hlinkClick xmlns:a="http://schemas.openxmlformats.org/drawingml/2006/main" r:id="rId78" tgtFrame="resul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View and print document in PDF format exactly like the original filing">
                      <a:hlinkClick r:id="rId78" tgtFrame="result"/>
                    </pic:cNvPr>
                    <pic:cNvPicPr>
                      <a:picLocks noChangeAspect="1" noChangeArrowheads="1"/>
                    </pic:cNvPicPr>
                  </pic:nvPicPr>
                  <pic:blipFill>
                    <a:blip r:embed="rId79">
                      <a:extLst>
                        <a:ext uri="{28A0092B-C50C-407E-A947-70E740481C1C}">
                          <a14:useLocalDpi xmlns:a14="http://schemas.microsoft.com/office/drawing/2010/main" val="0"/>
                        </a:ext>
                      </a:extLst>
                    </a:blip>
                    <a:srcRect/>
                    <a:stretch>
                      <a:fillRect/>
                    </a:stretch>
                  </pic:blipFill>
                  <pic:spPr bwMode="auto">
                    <a:xfrm>
                      <a:off x="0" y="0"/>
                      <a:ext cx="101600" cy="152400"/>
                    </a:xfrm>
                    <a:prstGeom prst="rect">
                      <a:avLst/>
                    </a:prstGeom>
                    <a:noFill/>
                    <a:ln>
                      <a:noFill/>
                    </a:ln>
                  </pic:spPr>
                </pic:pic>
              </a:graphicData>
            </a:graphic>
          </wp:inline>
        </w:drawing>
      </w:r>
      <w:r w:rsidRPr="00CC2401">
        <w:t> </w:t>
      </w:r>
      <w:hyperlink r:id="rId80" w:tgtFrame="result" w:history="1">
        <w:r w:rsidRPr="00CC2401">
          <w:t>Original Image of this Document (PDF)</w:t>
        </w:r>
      </w:hyperlink>
      <w:r w:rsidRPr="00CC2401">
        <w:br/>
        <w:t xml:space="preserve">• </w:t>
      </w:r>
      <w:hyperlink r:id="rId81" w:tgtFrame="_top" w:history="1">
        <w:r w:rsidRPr="00CC2401">
          <w:t>1997 WL 33834109</w:t>
        </w:r>
      </w:hyperlink>
      <w:r w:rsidRPr="00CC2401">
        <w:t xml:space="preserve"> (Appellate Brief) Opening Brief of Appellant (Apr. 8, 1997) </w:t>
      </w:r>
      <w:r>
        <w:rPr>
          <w:noProof/>
        </w:rPr>
        <w:drawing>
          <wp:inline distT="0" distB="0" distL="0" distR="0" wp14:anchorId="2F968F61" wp14:editId="3E07478B">
            <wp:extent cx="101600" cy="152400"/>
            <wp:effectExtent l="0" t="0" r="0" b="0"/>
            <wp:docPr id="1" name="Picture 1" descr="View and print document in PDF format exactly like the original filing">
              <a:hlinkClick xmlns:a="http://schemas.openxmlformats.org/drawingml/2006/main" r:id="rId82" tgtFrame="resul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View and print document in PDF format exactly like the original filing">
                      <a:hlinkClick r:id="rId82" tgtFrame="result"/>
                    </pic:cNvPr>
                    <pic:cNvPicPr>
                      <a:picLocks noChangeAspect="1" noChangeArrowheads="1"/>
                    </pic:cNvPicPr>
                  </pic:nvPicPr>
                  <pic:blipFill>
                    <a:blip r:embed="rId79">
                      <a:extLst>
                        <a:ext uri="{28A0092B-C50C-407E-A947-70E740481C1C}">
                          <a14:useLocalDpi xmlns:a14="http://schemas.microsoft.com/office/drawing/2010/main" val="0"/>
                        </a:ext>
                      </a:extLst>
                    </a:blip>
                    <a:srcRect/>
                    <a:stretch>
                      <a:fillRect/>
                    </a:stretch>
                  </pic:blipFill>
                  <pic:spPr bwMode="auto">
                    <a:xfrm>
                      <a:off x="0" y="0"/>
                      <a:ext cx="101600" cy="152400"/>
                    </a:xfrm>
                    <a:prstGeom prst="rect">
                      <a:avLst/>
                    </a:prstGeom>
                    <a:noFill/>
                    <a:ln>
                      <a:noFill/>
                    </a:ln>
                  </pic:spPr>
                </pic:pic>
              </a:graphicData>
            </a:graphic>
          </wp:inline>
        </w:drawing>
      </w:r>
      <w:r w:rsidRPr="00CC2401">
        <w:t> </w:t>
      </w:r>
      <w:hyperlink r:id="rId83" w:tgtFrame="result" w:history="1">
        <w:r w:rsidRPr="00CC2401">
          <w:t>Original Image of this Document (PDF)</w:t>
        </w:r>
      </w:hyperlink>
    </w:p>
    <w:p w:rsidR="000F0BE9" w:rsidRPr="00CC2401" w:rsidRDefault="000F0BE9" w:rsidP="000F0BE9">
      <w:r w:rsidRPr="00CC2401">
        <w:pict>
          <v:rect id="_x0000_i1055" style="width:0;height:1.5pt" o:hralign="center" o:hrstd="t" o:hr="t" fillcolor="#a0a0a0" stroked="f"/>
        </w:pict>
      </w:r>
    </w:p>
    <w:p w:rsidR="000F0BE9" w:rsidRPr="00CC2401" w:rsidRDefault="000F0BE9" w:rsidP="000F0BE9">
      <w:r w:rsidRPr="00CC2401">
        <w:t>Judges and Attorneys</w:t>
      </w:r>
      <w:bookmarkStart w:id="60" w:name="IN;F3"/>
      <w:bookmarkEnd w:id="60"/>
      <w:r w:rsidRPr="00CC2401">
        <w:t xml:space="preserve"> </w:t>
      </w:r>
      <w:hyperlink r:id="rId84" w:anchor="IN;B3" w:history="1">
        <w:r w:rsidRPr="00CC2401">
          <w:t>(Back to top)</w:t>
        </w:r>
      </w:hyperlink>
    </w:p>
    <w:p w:rsidR="000F0BE9" w:rsidRPr="00CC2401" w:rsidRDefault="000F0BE9" w:rsidP="000F0BE9">
      <w:hyperlink r:id="rId85" w:anchor="IN;Judges" w:history="1">
        <w:r w:rsidRPr="00CC2401">
          <w:t>Judges</w:t>
        </w:r>
      </w:hyperlink>
      <w:r w:rsidRPr="00CC2401">
        <w:t xml:space="preserve"> | </w:t>
      </w:r>
      <w:hyperlink r:id="rId86" w:anchor="IN;Attorneys" w:history="1">
        <w:r w:rsidRPr="00CC2401">
          <w:t>Attorneys</w:t>
        </w:r>
      </w:hyperlink>
    </w:p>
    <w:p w:rsidR="000F0BE9" w:rsidRPr="00CC2401" w:rsidRDefault="000F0BE9" w:rsidP="000F0BE9">
      <w:r w:rsidRPr="00CC2401">
        <w:t>Judges</w:t>
      </w:r>
      <w:bookmarkStart w:id="61" w:name="IN;Judges"/>
      <w:bookmarkEnd w:id="61"/>
    </w:p>
    <w:p w:rsidR="000F0BE9" w:rsidRPr="00CC2401" w:rsidRDefault="000F0BE9" w:rsidP="000F0BE9">
      <w:proofErr w:type="gramStart"/>
      <w:r w:rsidRPr="00CC2401">
        <w:t xml:space="preserve">  </w:t>
      </w:r>
      <w:proofErr w:type="spellStart"/>
      <w:r w:rsidRPr="00CC2401">
        <w:t>Carrico</w:t>
      </w:r>
      <w:proofErr w:type="spellEnd"/>
      <w:proofErr w:type="gramEnd"/>
      <w:r w:rsidRPr="00CC2401">
        <w:t>, Hon. Harry L.</w:t>
      </w:r>
    </w:p>
    <w:p w:rsidR="000F0BE9" w:rsidRPr="00CC2401" w:rsidRDefault="000F0BE9" w:rsidP="000F0BE9">
      <w:r w:rsidRPr="00CC2401">
        <w:t>State of Virginia Supreme Court</w:t>
      </w:r>
    </w:p>
    <w:p w:rsidR="000F0BE9" w:rsidRPr="00CC2401" w:rsidRDefault="000F0BE9" w:rsidP="000F0BE9">
      <w:r w:rsidRPr="00CC2401">
        <w:t>Richmond, Virginia 23219</w:t>
      </w:r>
    </w:p>
    <w:p w:rsidR="000F0BE9" w:rsidRPr="00CC2401" w:rsidRDefault="000F0BE9" w:rsidP="000F0BE9">
      <w:hyperlink r:id="rId87" w:tgtFrame="_top" w:history="1">
        <w:r w:rsidRPr="00CC2401">
          <w:t>Litigation History Report</w:t>
        </w:r>
      </w:hyperlink>
      <w:r w:rsidRPr="00CC2401">
        <w:t xml:space="preserve"> | </w:t>
      </w:r>
      <w:hyperlink r:id="rId88" w:tgtFrame="_top" w:history="1">
        <w:r w:rsidRPr="00CC2401">
          <w:t>Judicial Reversal Report</w:t>
        </w:r>
      </w:hyperlink>
      <w:r w:rsidRPr="00CC2401">
        <w:t xml:space="preserve"> | </w:t>
      </w:r>
      <w:hyperlink r:id="rId89" w:tgtFrame="_top" w:history="1">
        <w:r w:rsidRPr="00CC2401">
          <w:t>Judicial Expert Challenge Report</w:t>
        </w:r>
      </w:hyperlink>
      <w:r w:rsidRPr="00CC2401">
        <w:t xml:space="preserve"> | </w:t>
      </w:r>
      <w:hyperlink r:id="rId90" w:tgtFrame="_top" w:history="1">
        <w:r w:rsidRPr="00CC2401">
          <w:t>Profiler</w:t>
        </w:r>
      </w:hyperlink>
    </w:p>
    <w:p w:rsidR="000F0BE9" w:rsidRPr="00CC2401" w:rsidRDefault="000F0BE9" w:rsidP="000F0BE9"/>
    <w:p w:rsidR="000F0BE9" w:rsidRPr="00CC2401" w:rsidRDefault="000F0BE9" w:rsidP="000F0BE9">
      <w:proofErr w:type="gramStart"/>
      <w:r w:rsidRPr="00CC2401">
        <w:t>  Compton</w:t>
      </w:r>
      <w:proofErr w:type="gramEnd"/>
      <w:r w:rsidRPr="00CC2401">
        <w:t>, Hon. A. Christian</w:t>
      </w:r>
    </w:p>
    <w:p w:rsidR="000F0BE9" w:rsidRPr="00CC2401" w:rsidRDefault="000F0BE9" w:rsidP="000F0BE9">
      <w:r w:rsidRPr="00CC2401">
        <w:t>State of Virginia Supreme Court</w:t>
      </w:r>
    </w:p>
    <w:p w:rsidR="000F0BE9" w:rsidRPr="00CC2401" w:rsidRDefault="000F0BE9" w:rsidP="000F0BE9">
      <w:r w:rsidRPr="00CC2401">
        <w:t>Richmond, Virginia 23219</w:t>
      </w:r>
    </w:p>
    <w:p w:rsidR="000F0BE9" w:rsidRPr="00CC2401" w:rsidRDefault="000F0BE9" w:rsidP="000F0BE9">
      <w:hyperlink r:id="rId91" w:tgtFrame="_top" w:history="1">
        <w:r w:rsidRPr="00CC2401">
          <w:t>Litigation History Report</w:t>
        </w:r>
      </w:hyperlink>
      <w:r w:rsidRPr="00CC2401">
        <w:t xml:space="preserve"> | </w:t>
      </w:r>
      <w:hyperlink r:id="rId92" w:tgtFrame="_top" w:history="1">
        <w:r w:rsidRPr="00CC2401">
          <w:t>Judicial Reversal Report</w:t>
        </w:r>
      </w:hyperlink>
      <w:r w:rsidRPr="00CC2401">
        <w:t xml:space="preserve"> | </w:t>
      </w:r>
      <w:hyperlink r:id="rId93" w:tgtFrame="_top" w:history="1">
        <w:r w:rsidRPr="00CC2401">
          <w:t>Profiler</w:t>
        </w:r>
      </w:hyperlink>
    </w:p>
    <w:p w:rsidR="000F0BE9" w:rsidRPr="00CC2401" w:rsidRDefault="000F0BE9" w:rsidP="000F0BE9"/>
    <w:p w:rsidR="000F0BE9" w:rsidRPr="00CC2401" w:rsidRDefault="000F0BE9" w:rsidP="000F0BE9">
      <w:proofErr w:type="gramStart"/>
      <w:r w:rsidRPr="00CC2401">
        <w:t xml:space="preserve">  </w:t>
      </w:r>
      <w:proofErr w:type="spellStart"/>
      <w:r w:rsidRPr="00CC2401">
        <w:t>Hassell</w:t>
      </w:r>
      <w:proofErr w:type="spellEnd"/>
      <w:proofErr w:type="gramEnd"/>
      <w:r w:rsidRPr="00CC2401">
        <w:t xml:space="preserve">, Hon. Leroy </w:t>
      </w:r>
      <w:proofErr w:type="spellStart"/>
      <w:r w:rsidRPr="00CC2401">
        <w:t>Rountree</w:t>
      </w:r>
      <w:proofErr w:type="spellEnd"/>
      <w:r w:rsidRPr="00CC2401">
        <w:t xml:space="preserve"> Sr.</w:t>
      </w:r>
    </w:p>
    <w:p w:rsidR="000F0BE9" w:rsidRPr="00CC2401" w:rsidRDefault="000F0BE9" w:rsidP="000F0BE9">
      <w:r w:rsidRPr="00CC2401">
        <w:t>State of Virginia Supreme Court</w:t>
      </w:r>
    </w:p>
    <w:p w:rsidR="000F0BE9" w:rsidRPr="00CC2401" w:rsidRDefault="000F0BE9" w:rsidP="000F0BE9">
      <w:r w:rsidRPr="00CC2401">
        <w:t>Richmond, Virginia 23219</w:t>
      </w:r>
    </w:p>
    <w:p w:rsidR="000F0BE9" w:rsidRPr="00CC2401" w:rsidRDefault="000F0BE9" w:rsidP="000F0BE9">
      <w:hyperlink r:id="rId94" w:tgtFrame="_top" w:history="1">
        <w:r w:rsidRPr="00CC2401">
          <w:t>Litigation History Report</w:t>
        </w:r>
      </w:hyperlink>
      <w:r w:rsidRPr="00CC2401">
        <w:t xml:space="preserve"> | </w:t>
      </w:r>
      <w:hyperlink r:id="rId95" w:tgtFrame="_top" w:history="1">
        <w:r w:rsidRPr="00CC2401">
          <w:t>Judicial Reversal Report</w:t>
        </w:r>
      </w:hyperlink>
      <w:r w:rsidRPr="00CC2401">
        <w:t xml:space="preserve"> | </w:t>
      </w:r>
      <w:hyperlink r:id="rId96" w:tgtFrame="_top" w:history="1">
        <w:r w:rsidRPr="00CC2401">
          <w:t>Profiler</w:t>
        </w:r>
      </w:hyperlink>
    </w:p>
    <w:p w:rsidR="000F0BE9" w:rsidRPr="00CC2401" w:rsidRDefault="000F0BE9" w:rsidP="000F0BE9"/>
    <w:p w:rsidR="000F0BE9" w:rsidRPr="00CC2401" w:rsidRDefault="000F0BE9" w:rsidP="000F0BE9">
      <w:proofErr w:type="gramStart"/>
      <w:r w:rsidRPr="00CC2401">
        <w:lastRenderedPageBreak/>
        <w:t>  Keenan</w:t>
      </w:r>
      <w:proofErr w:type="gramEnd"/>
      <w:r w:rsidRPr="00CC2401">
        <w:t>, Hon. Barbara Milano</w:t>
      </w:r>
    </w:p>
    <w:p w:rsidR="000F0BE9" w:rsidRPr="00CC2401" w:rsidRDefault="000F0BE9" w:rsidP="000F0BE9">
      <w:r w:rsidRPr="00CC2401">
        <w:t>United States Court of Appeals, Fourth Circuit</w:t>
      </w:r>
    </w:p>
    <w:p w:rsidR="000F0BE9" w:rsidRPr="00CC2401" w:rsidRDefault="000F0BE9" w:rsidP="000F0BE9">
      <w:r w:rsidRPr="00CC2401">
        <w:t>Richmond, Virginia 23219</w:t>
      </w:r>
    </w:p>
    <w:p w:rsidR="000F0BE9" w:rsidRPr="00CC2401" w:rsidRDefault="000F0BE9" w:rsidP="000F0BE9">
      <w:hyperlink r:id="rId97" w:tgtFrame="_top" w:history="1">
        <w:r w:rsidRPr="00CC2401">
          <w:t>Litigation History Report</w:t>
        </w:r>
      </w:hyperlink>
      <w:r w:rsidRPr="00CC2401">
        <w:t xml:space="preserve"> | </w:t>
      </w:r>
      <w:hyperlink r:id="rId98" w:tgtFrame="_top" w:history="1">
        <w:r w:rsidRPr="00CC2401">
          <w:t>Judicial Reversal Report</w:t>
        </w:r>
      </w:hyperlink>
      <w:r w:rsidRPr="00CC2401">
        <w:t xml:space="preserve"> | </w:t>
      </w:r>
      <w:hyperlink r:id="rId99" w:tgtFrame="_top" w:history="1">
        <w:r w:rsidRPr="00CC2401">
          <w:t>Judicial Expert Challenge Report</w:t>
        </w:r>
      </w:hyperlink>
      <w:r w:rsidRPr="00CC2401">
        <w:t xml:space="preserve"> | </w:t>
      </w:r>
      <w:hyperlink r:id="rId100" w:tgtFrame="_top" w:history="1">
        <w:r w:rsidRPr="00CC2401">
          <w:t>Profiler</w:t>
        </w:r>
      </w:hyperlink>
    </w:p>
    <w:p w:rsidR="000F0BE9" w:rsidRPr="00CC2401" w:rsidRDefault="000F0BE9" w:rsidP="000F0BE9"/>
    <w:p w:rsidR="000F0BE9" w:rsidRPr="00CC2401" w:rsidRDefault="000F0BE9" w:rsidP="000F0BE9">
      <w:proofErr w:type="gramStart"/>
      <w:r w:rsidRPr="00CC2401">
        <w:t>  Koontz</w:t>
      </w:r>
      <w:proofErr w:type="gramEnd"/>
      <w:r w:rsidRPr="00CC2401">
        <w:t>, Hon. Lawrence L. Jr.</w:t>
      </w:r>
    </w:p>
    <w:p w:rsidR="000F0BE9" w:rsidRPr="00CC2401" w:rsidRDefault="000F0BE9" w:rsidP="000F0BE9">
      <w:r w:rsidRPr="00CC2401">
        <w:t>State of Virginia Supreme Court</w:t>
      </w:r>
    </w:p>
    <w:p w:rsidR="000F0BE9" w:rsidRPr="00CC2401" w:rsidRDefault="000F0BE9" w:rsidP="000F0BE9">
      <w:r w:rsidRPr="00CC2401">
        <w:t>Richmond, Virginia 23219</w:t>
      </w:r>
    </w:p>
    <w:p w:rsidR="000F0BE9" w:rsidRPr="00CC2401" w:rsidRDefault="000F0BE9" w:rsidP="000F0BE9">
      <w:hyperlink r:id="rId101" w:tgtFrame="_top" w:history="1">
        <w:r w:rsidRPr="00CC2401">
          <w:t>Litigation History Report</w:t>
        </w:r>
      </w:hyperlink>
      <w:r w:rsidRPr="00CC2401">
        <w:t xml:space="preserve"> | </w:t>
      </w:r>
      <w:hyperlink r:id="rId102" w:tgtFrame="_top" w:history="1">
        <w:r w:rsidRPr="00CC2401">
          <w:t>Judicial Reversal Report</w:t>
        </w:r>
      </w:hyperlink>
      <w:r w:rsidRPr="00CC2401">
        <w:t xml:space="preserve"> | </w:t>
      </w:r>
      <w:hyperlink r:id="rId103" w:tgtFrame="_top" w:history="1">
        <w:r w:rsidRPr="00CC2401">
          <w:t>Judicial Expert Challenge Report</w:t>
        </w:r>
      </w:hyperlink>
      <w:r w:rsidRPr="00CC2401">
        <w:t xml:space="preserve"> | </w:t>
      </w:r>
      <w:hyperlink r:id="rId104" w:tgtFrame="_top" w:history="1">
        <w:r w:rsidRPr="00CC2401">
          <w:t>Profiler</w:t>
        </w:r>
      </w:hyperlink>
    </w:p>
    <w:p w:rsidR="000F0BE9" w:rsidRPr="00CC2401" w:rsidRDefault="000F0BE9" w:rsidP="000F0BE9"/>
    <w:p w:rsidR="000F0BE9" w:rsidRPr="00CC2401" w:rsidRDefault="000F0BE9" w:rsidP="000F0BE9">
      <w:proofErr w:type="gramStart"/>
      <w:r w:rsidRPr="00CC2401">
        <w:t>  Lacy</w:t>
      </w:r>
      <w:proofErr w:type="gramEnd"/>
      <w:r w:rsidRPr="00CC2401">
        <w:t>, Hon. Elizabeth B.</w:t>
      </w:r>
    </w:p>
    <w:p w:rsidR="000F0BE9" w:rsidRPr="00CC2401" w:rsidRDefault="000F0BE9" w:rsidP="000F0BE9">
      <w:r w:rsidRPr="00CC2401">
        <w:t>State of Virginia Supreme Court</w:t>
      </w:r>
    </w:p>
    <w:p w:rsidR="000F0BE9" w:rsidRPr="00CC2401" w:rsidRDefault="000F0BE9" w:rsidP="000F0BE9">
      <w:r w:rsidRPr="00CC2401">
        <w:t>Richmond, Virginia 23219</w:t>
      </w:r>
    </w:p>
    <w:p w:rsidR="000F0BE9" w:rsidRPr="00CC2401" w:rsidRDefault="000F0BE9" w:rsidP="000F0BE9">
      <w:hyperlink r:id="rId105" w:tgtFrame="_top" w:history="1">
        <w:r w:rsidRPr="00CC2401">
          <w:t>Litigation History Report</w:t>
        </w:r>
      </w:hyperlink>
      <w:r w:rsidRPr="00CC2401">
        <w:t xml:space="preserve"> | </w:t>
      </w:r>
      <w:hyperlink r:id="rId106" w:tgtFrame="_top" w:history="1">
        <w:r w:rsidRPr="00CC2401">
          <w:t>Judicial Reversal Report</w:t>
        </w:r>
      </w:hyperlink>
      <w:r w:rsidRPr="00CC2401">
        <w:t xml:space="preserve"> | </w:t>
      </w:r>
      <w:hyperlink r:id="rId107" w:tgtFrame="_top" w:history="1">
        <w:r w:rsidRPr="00CC2401">
          <w:t>Judicial Expert Challenge Report</w:t>
        </w:r>
      </w:hyperlink>
      <w:r w:rsidRPr="00CC2401">
        <w:t xml:space="preserve"> | </w:t>
      </w:r>
      <w:hyperlink r:id="rId108" w:tgtFrame="_top" w:history="1">
        <w:r w:rsidRPr="00CC2401">
          <w:t>Profiler</w:t>
        </w:r>
      </w:hyperlink>
    </w:p>
    <w:p w:rsidR="000F0BE9" w:rsidRPr="00CC2401" w:rsidRDefault="000F0BE9" w:rsidP="000F0BE9"/>
    <w:p w:rsidR="000F0BE9" w:rsidRPr="00CC2401" w:rsidRDefault="000F0BE9" w:rsidP="000F0BE9">
      <w:proofErr w:type="gramStart"/>
      <w:r w:rsidRPr="00CC2401">
        <w:t xml:space="preserve">  </w:t>
      </w:r>
      <w:proofErr w:type="spellStart"/>
      <w:r w:rsidRPr="00CC2401">
        <w:t>McWeeny</w:t>
      </w:r>
      <w:proofErr w:type="spellEnd"/>
      <w:proofErr w:type="gramEnd"/>
      <w:r w:rsidRPr="00CC2401">
        <w:t>, Hon. Michael P.</w:t>
      </w:r>
    </w:p>
    <w:p w:rsidR="000F0BE9" w:rsidRPr="00CC2401" w:rsidRDefault="000F0BE9" w:rsidP="000F0BE9">
      <w:hyperlink r:id="rId109" w:tgtFrame="_top" w:history="1">
        <w:r w:rsidRPr="00CC2401">
          <w:t>Litigation History Report</w:t>
        </w:r>
      </w:hyperlink>
      <w:r w:rsidRPr="00CC2401">
        <w:t xml:space="preserve"> | </w:t>
      </w:r>
      <w:hyperlink r:id="rId110" w:tgtFrame="_top" w:history="1">
        <w:r w:rsidRPr="00CC2401">
          <w:t>Judicial Reversal Report</w:t>
        </w:r>
      </w:hyperlink>
      <w:r w:rsidRPr="00CC2401">
        <w:t xml:space="preserve"> | </w:t>
      </w:r>
      <w:hyperlink r:id="rId111" w:tgtFrame="_top" w:history="1">
        <w:r w:rsidRPr="00CC2401">
          <w:t>Profiler</w:t>
        </w:r>
      </w:hyperlink>
    </w:p>
    <w:p w:rsidR="000F0BE9" w:rsidRPr="00CC2401" w:rsidRDefault="000F0BE9" w:rsidP="000F0BE9"/>
    <w:p w:rsidR="000F0BE9" w:rsidRPr="00CC2401" w:rsidRDefault="000F0BE9" w:rsidP="000F0BE9">
      <w:proofErr w:type="gramStart"/>
      <w:r w:rsidRPr="00CC2401">
        <w:t>  Stephenson</w:t>
      </w:r>
      <w:proofErr w:type="gramEnd"/>
      <w:r w:rsidRPr="00CC2401">
        <w:t>, Hon. Roscoe B. Jr.</w:t>
      </w:r>
    </w:p>
    <w:p w:rsidR="000F0BE9" w:rsidRPr="00CC2401" w:rsidRDefault="000F0BE9" w:rsidP="000F0BE9">
      <w:r w:rsidRPr="00CC2401">
        <w:t>State of Virginia Supreme Court</w:t>
      </w:r>
    </w:p>
    <w:p w:rsidR="000F0BE9" w:rsidRPr="00CC2401" w:rsidRDefault="000F0BE9" w:rsidP="000F0BE9">
      <w:r w:rsidRPr="00CC2401">
        <w:t>Richmond, Virginia 23219</w:t>
      </w:r>
    </w:p>
    <w:p w:rsidR="000F0BE9" w:rsidRPr="00CC2401" w:rsidRDefault="000F0BE9" w:rsidP="000F0BE9">
      <w:hyperlink r:id="rId112" w:tgtFrame="_top" w:history="1">
        <w:r w:rsidRPr="00CC2401">
          <w:t>Litigation History Report</w:t>
        </w:r>
      </w:hyperlink>
      <w:r w:rsidRPr="00CC2401">
        <w:t xml:space="preserve"> | </w:t>
      </w:r>
      <w:hyperlink r:id="rId113" w:tgtFrame="_top" w:history="1">
        <w:r w:rsidRPr="00CC2401">
          <w:t>Judicial Reversal Report</w:t>
        </w:r>
      </w:hyperlink>
      <w:r w:rsidRPr="00CC2401">
        <w:t xml:space="preserve"> | </w:t>
      </w:r>
      <w:hyperlink r:id="rId114" w:tgtFrame="_top" w:history="1">
        <w:r w:rsidRPr="00CC2401">
          <w:t>Profiler</w:t>
        </w:r>
      </w:hyperlink>
    </w:p>
    <w:p w:rsidR="000F0BE9" w:rsidRPr="00CC2401" w:rsidRDefault="000F0BE9" w:rsidP="000F0BE9"/>
    <w:p w:rsidR="000F0BE9" w:rsidRPr="00CC2401" w:rsidRDefault="000F0BE9" w:rsidP="000F0BE9">
      <w:r w:rsidRPr="00CC2401">
        <w:pict>
          <v:rect id="_x0000_i1056" style="width:0;height:1.5pt" o:hralign="center" o:hrstd="t" o:hr="t" fillcolor="#a0a0a0" stroked="f"/>
        </w:pict>
      </w:r>
    </w:p>
    <w:p w:rsidR="000F0BE9" w:rsidRPr="00CC2401" w:rsidRDefault="000F0BE9" w:rsidP="000F0BE9">
      <w:r w:rsidRPr="00CC2401">
        <w:t>Attorneys</w:t>
      </w:r>
      <w:bookmarkStart w:id="62" w:name="IN;Attorneys"/>
      <w:bookmarkEnd w:id="62"/>
    </w:p>
    <w:p w:rsidR="000F0BE9" w:rsidRPr="00CC2401" w:rsidRDefault="000F0BE9" w:rsidP="000F0BE9">
      <w:r w:rsidRPr="00CC2401">
        <w:lastRenderedPageBreak/>
        <w:t>Attorneys for Appellant</w:t>
      </w:r>
    </w:p>
    <w:p w:rsidR="000F0BE9" w:rsidRPr="00CC2401" w:rsidRDefault="000F0BE9" w:rsidP="000F0BE9">
      <w:proofErr w:type="gramStart"/>
      <w:r w:rsidRPr="00CC2401">
        <w:t>  Phillips</w:t>
      </w:r>
      <w:proofErr w:type="gramEnd"/>
      <w:r w:rsidRPr="00CC2401">
        <w:t>, Jerry M.</w:t>
      </w:r>
    </w:p>
    <w:p w:rsidR="000F0BE9" w:rsidRPr="00CC2401" w:rsidRDefault="000F0BE9" w:rsidP="000F0BE9">
      <w:r w:rsidRPr="00CC2401">
        <w:t>Fairfax, Virginia 22030</w:t>
      </w:r>
    </w:p>
    <w:p w:rsidR="000F0BE9" w:rsidRPr="00CC2401" w:rsidRDefault="000F0BE9" w:rsidP="000F0BE9">
      <w:hyperlink r:id="rId115" w:tgtFrame="_top" w:history="1">
        <w:r w:rsidRPr="00CC2401">
          <w:t>Litigation History Report</w:t>
        </w:r>
      </w:hyperlink>
      <w:r w:rsidRPr="00CC2401">
        <w:t xml:space="preserve"> | </w:t>
      </w:r>
      <w:hyperlink r:id="rId116" w:tgtFrame="_top" w:history="1">
        <w:r w:rsidRPr="00CC2401">
          <w:t>Profiler</w:t>
        </w:r>
      </w:hyperlink>
    </w:p>
    <w:p w:rsidR="000F0BE9" w:rsidRPr="00CC2401" w:rsidRDefault="000F0BE9" w:rsidP="000F0BE9"/>
    <w:p w:rsidR="000F0BE9" w:rsidRPr="00CC2401" w:rsidRDefault="000F0BE9" w:rsidP="000F0BE9">
      <w:r w:rsidRPr="00CC2401">
        <w:t>Attorneys for Appellee</w:t>
      </w:r>
    </w:p>
    <w:p w:rsidR="000F0BE9" w:rsidRPr="00CC2401" w:rsidRDefault="000F0BE9" w:rsidP="000F0BE9">
      <w:proofErr w:type="gramStart"/>
      <w:r w:rsidRPr="00CC2401">
        <w:t xml:space="preserve">  </w:t>
      </w:r>
      <w:proofErr w:type="spellStart"/>
      <w:r w:rsidRPr="00CC2401">
        <w:t>Carstens</w:t>
      </w:r>
      <w:proofErr w:type="spellEnd"/>
      <w:proofErr w:type="gramEnd"/>
      <w:r w:rsidRPr="00CC2401">
        <w:t>, John H.</w:t>
      </w:r>
    </w:p>
    <w:p w:rsidR="000F0BE9" w:rsidRPr="00CC2401" w:rsidRDefault="000F0BE9" w:rsidP="000F0BE9">
      <w:r w:rsidRPr="00CC2401">
        <w:t>Fairfax, Virginia 22030</w:t>
      </w:r>
    </w:p>
    <w:p w:rsidR="000F0BE9" w:rsidRPr="00CC2401" w:rsidRDefault="000F0BE9" w:rsidP="000F0BE9">
      <w:hyperlink r:id="rId117" w:tgtFrame="_top" w:history="1">
        <w:r w:rsidRPr="00CC2401">
          <w:t>Litigation History Report</w:t>
        </w:r>
      </w:hyperlink>
      <w:r w:rsidRPr="00CC2401">
        <w:t xml:space="preserve"> | </w:t>
      </w:r>
      <w:hyperlink r:id="rId118" w:tgtFrame="_top" w:history="1">
        <w:r w:rsidRPr="00CC2401">
          <w:t>Profiler</w:t>
        </w:r>
      </w:hyperlink>
    </w:p>
    <w:p w:rsidR="000F0BE9" w:rsidRPr="00CC2401" w:rsidRDefault="000F0BE9" w:rsidP="000F0BE9"/>
    <w:p w:rsidR="000F0BE9" w:rsidRPr="00CC2401" w:rsidRDefault="000F0BE9" w:rsidP="000F0BE9">
      <w:proofErr w:type="gramStart"/>
      <w:r w:rsidRPr="00CC2401">
        <w:t xml:space="preserve">  </w:t>
      </w:r>
      <w:proofErr w:type="spellStart"/>
      <w:r w:rsidRPr="00CC2401">
        <w:t>Reheuser</w:t>
      </w:r>
      <w:proofErr w:type="spellEnd"/>
      <w:proofErr w:type="gramEnd"/>
      <w:r w:rsidRPr="00CC2401">
        <w:t>, Michael E.</w:t>
      </w:r>
    </w:p>
    <w:p w:rsidR="000F0BE9" w:rsidRPr="00CC2401" w:rsidRDefault="000F0BE9" w:rsidP="000F0BE9">
      <w:r w:rsidRPr="00CC2401">
        <w:t>Washington, District of Columbia 20036</w:t>
      </w:r>
    </w:p>
    <w:p w:rsidR="000F0BE9" w:rsidRPr="00CC2401" w:rsidRDefault="000F0BE9" w:rsidP="000F0BE9">
      <w:hyperlink r:id="rId119" w:tgtFrame="_top" w:history="1">
        <w:r w:rsidRPr="00CC2401">
          <w:t>Litigation History Report</w:t>
        </w:r>
      </w:hyperlink>
      <w:r w:rsidRPr="00CC2401">
        <w:t xml:space="preserve"> | </w:t>
      </w:r>
      <w:hyperlink r:id="rId120" w:tgtFrame="_top" w:history="1">
        <w:r w:rsidRPr="00CC2401">
          <w:t>Profiler</w:t>
        </w:r>
      </w:hyperlink>
    </w:p>
    <w:p w:rsidR="000F0BE9" w:rsidRPr="00CC2401" w:rsidRDefault="000F0BE9" w:rsidP="000F0BE9"/>
    <w:p w:rsidR="000F0BE9" w:rsidRPr="00CC2401" w:rsidRDefault="000F0BE9" w:rsidP="000F0BE9">
      <w:r w:rsidRPr="00CC2401">
        <w:t>END OF DOCUMENT</w:t>
      </w:r>
      <w:r w:rsidRPr="00CC2401">
        <w:br/>
      </w:r>
      <w:r w:rsidRPr="00CC2401">
        <w:br/>
      </w:r>
    </w:p>
    <w:p w:rsidR="000F0BE9" w:rsidRPr="00CC2401" w:rsidRDefault="000F0BE9" w:rsidP="000F0BE9">
      <w:r w:rsidRPr="00CC2401">
        <w:t xml:space="preserve">(c) 2011 Thomson Reuters. No Claim to Orig. US Gov. Works </w:t>
      </w:r>
    </w:p>
    <w:p w:rsidR="00651617" w:rsidRDefault="00651617" w:rsidP="000F0BE9">
      <w:bookmarkStart w:id="63" w:name="_GoBack"/>
      <w:bookmarkEnd w:id="63"/>
    </w:p>
    <w:sectPr w:rsidR="0065161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0BE9"/>
    <w:rsid w:val="000F0BE9"/>
    <w:rsid w:val="0065161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F0BE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F0BE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F0BE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F0BE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2151401">
      <w:bodyDiv w:val="1"/>
      <w:marLeft w:val="30"/>
      <w:marRight w:val="30"/>
      <w:marTop w:val="30"/>
      <w:marBottom w:val="30"/>
      <w:divBdr>
        <w:top w:val="none" w:sz="0" w:space="0" w:color="auto"/>
        <w:left w:val="none" w:sz="0" w:space="0" w:color="auto"/>
        <w:bottom w:val="none" w:sz="0" w:space="0" w:color="auto"/>
        <w:right w:val="none" w:sz="0" w:space="0" w:color="auto"/>
      </w:divBdr>
      <w:divsChild>
        <w:div w:id="60760858">
          <w:marLeft w:val="0"/>
          <w:marRight w:val="0"/>
          <w:marTop w:val="0"/>
          <w:marBottom w:val="0"/>
          <w:divBdr>
            <w:top w:val="none" w:sz="0" w:space="0" w:color="auto"/>
            <w:left w:val="none" w:sz="0" w:space="0" w:color="auto"/>
            <w:bottom w:val="none" w:sz="0" w:space="0" w:color="auto"/>
            <w:right w:val="none" w:sz="0" w:space="0" w:color="auto"/>
          </w:divBdr>
          <w:divsChild>
            <w:div w:id="2122651132">
              <w:marLeft w:val="0"/>
              <w:marRight w:val="0"/>
              <w:marTop w:val="0"/>
              <w:marBottom w:val="0"/>
              <w:divBdr>
                <w:top w:val="none" w:sz="0" w:space="0" w:color="auto"/>
                <w:left w:val="none" w:sz="0" w:space="0" w:color="auto"/>
                <w:bottom w:val="none" w:sz="0" w:space="0" w:color="auto"/>
                <w:right w:val="none" w:sz="0" w:space="0" w:color="auto"/>
              </w:divBdr>
              <w:divsChild>
                <w:div w:id="1947808795">
                  <w:marLeft w:val="45"/>
                  <w:marRight w:val="45"/>
                  <w:marTop w:val="45"/>
                  <w:marBottom w:val="45"/>
                  <w:divBdr>
                    <w:top w:val="none" w:sz="0" w:space="0" w:color="auto"/>
                    <w:left w:val="none" w:sz="0" w:space="0" w:color="auto"/>
                    <w:bottom w:val="none" w:sz="0" w:space="0" w:color="auto"/>
                    <w:right w:val="none" w:sz="0" w:space="0" w:color="auto"/>
                  </w:divBdr>
                  <w:divsChild>
                    <w:div w:id="737751563">
                      <w:marLeft w:val="0"/>
                      <w:marRight w:val="0"/>
                      <w:marTop w:val="0"/>
                      <w:marBottom w:val="0"/>
                      <w:divBdr>
                        <w:top w:val="none" w:sz="0" w:space="0" w:color="auto"/>
                        <w:left w:val="none" w:sz="0" w:space="0" w:color="auto"/>
                        <w:bottom w:val="none" w:sz="0" w:space="0" w:color="auto"/>
                        <w:right w:val="none" w:sz="0" w:space="0" w:color="auto"/>
                      </w:divBdr>
                      <w:divsChild>
                        <w:div w:id="754862118">
                          <w:marLeft w:val="0"/>
                          <w:marRight w:val="0"/>
                          <w:marTop w:val="0"/>
                          <w:marBottom w:val="0"/>
                          <w:divBdr>
                            <w:top w:val="none" w:sz="0" w:space="0" w:color="auto"/>
                            <w:left w:val="none" w:sz="0" w:space="0" w:color="auto"/>
                            <w:bottom w:val="none" w:sz="0" w:space="0" w:color="auto"/>
                            <w:right w:val="none" w:sz="0" w:space="0" w:color="auto"/>
                          </w:divBdr>
                        </w:div>
                        <w:div w:id="2031447952">
                          <w:marLeft w:val="0"/>
                          <w:marRight w:val="0"/>
                          <w:marTop w:val="0"/>
                          <w:marBottom w:val="0"/>
                          <w:divBdr>
                            <w:top w:val="none" w:sz="0" w:space="0" w:color="auto"/>
                            <w:left w:val="none" w:sz="0" w:space="0" w:color="auto"/>
                            <w:bottom w:val="none" w:sz="0" w:space="0" w:color="auto"/>
                            <w:right w:val="none" w:sz="0" w:space="0" w:color="auto"/>
                          </w:divBdr>
                        </w:div>
                        <w:div w:id="188764053">
                          <w:marLeft w:val="0"/>
                          <w:marRight w:val="0"/>
                          <w:marTop w:val="0"/>
                          <w:marBottom w:val="0"/>
                          <w:divBdr>
                            <w:top w:val="none" w:sz="0" w:space="0" w:color="auto"/>
                            <w:left w:val="none" w:sz="0" w:space="0" w:color="auto"/>
                            <w:bottom w:val="none" w:sz="0" w:space="0" w:color="auto"/>
                            <w:right w:val="none" w:sz="0" w:space="0" w:color="auto"/>
                          </w:divBdr>
                        </w:div>
                        <w:div w:id="645160591">
                          <w:marLeft w:val="0"/>
                          <w:marRight w:val="0"/>
                          <w:marTop w:val="0"/>
                          <w:marBottom w:val="0"/>
                          <w:divBdr>
                            <w:top w:val="none" w:sz="0" w:space="0" w:color="auto"/>
                            <w:left w:val="none" w:sz="0" w:space="0" w:color="auto"/>
                            <w:bottom w:val="none" w:sz="0" w:space="0" w:color="auto"/>
                            <w:right w:val="none" w:sz="0" w:space="0" w:color="auto"/>
                          </w:divBdr>
                        </w:div>
                        <w:div w:id="870648955">
                          <w:marLeft w:val="0"/>
                          <w:marRight w:val="0"/>
                          <w:marTop w:val="0"/>
                          <w:marBottom w:val="0"/>
                          <w:divBdr>
                            <w:top w:val="none" w:sz="0" w:space="0" w:color="auto"/>
                            <w:left w:val="none" w:sz="0" w:space="0" w:color="auto"/>
                            <w:bottom w:val="none" w:sz="0" w:space="0" w:color="auto"/>
                            <w:right w:val="none" w:sz="0" w:space="0" w:color="auto"/>
                          </w:divBdr>
                        </w:div>
                        <w:div w:id="1179271520">
                          <w:marLeft w:val="0"/>
                          <w:marRight w:val="0"/>
                          <w:marTop w:val="0"/>
                          <w:marBottom w:val="0"/>
                          <w:divBdr>
                            <w:top w:val="none" w:sz="0" w:space="0" w:color="auto"/>
                            <w:left w:val="none" w:sz="0" w:space="0" w:color="auto"/>
                            <w:bottom w:val="none" w:sz="0" w:space="0" w:color="auto"/>
                            <w:right w:val="none" w:sz="0" w:space="0" w:color="auto"/>
                          </w:divBdr>
                        </w:div>
                        <w:div w:id="770662936">
                          <w:marLeft w:val="0"/>
                          <w:marRight w:val="0"/>
                          <w:marTop w:val="0"/>
                          <w:marBottom w:val="0"/>
                          <w:divBdr>
                            <w:top w:val="none" w:sz="0" w:space="0" w:color="auto"/>
                            <w:left w:val="none" w:sz="0" w:space="0" w:color="auto"/>
                            <w:bottom w:val="none" w:sz="0" w:space="0" w:color="auto"/>
                            <w:right w:val="none" w:sz="0" w:space="0" w:color="auto"/>
                          </w:divBdr>
                        </w:div>
                        <w:div w:id="1613632294">
                          <w:marLeft w:val="0"/>
                          <w:marRight w:val="0"/>
                          <w:marTop w:val="0"/>
                          <w:marBottom w:val="0"/>
                          <w:divBdr>
                            <w:top w:val="none" w:sz="0" w:space="0" w:color="auto"/>
                            <w:left w:val="none" w:sz="0" w:space="0" w:color="auto"/>
                            <w:bottom w:val="none" w:sz="0" w:space="0" w:color="auto"/>
                            <w:right w:val="none" w:sz="0" w:space="0" w:color="auto"/>
                          </w:divBdr>
                        </w:div>
                        <w:div w:id="425930662">
                          <w:blockQuote w:val="1"/>
                          <w:marLeft w:val="720"/>
                          <w:marRight w:val="720"/>
                          <w:marTop w:val="100"/>
                          <w:marBottom w:val="100"/>
                          <w:divBdr>
                            <w:top w:val="none" w:sz="0" w:space="0" w:color="auto"/>
                            <w:left w:val="none" w:sz="0" w:space="0" w:color="auto"/>
                            <w:bottom w:val="none" w:sz="0" w:space="0" w:color="auto"/>
                            <w:right w:val="none" w:sz="0" w:space="0" w:color="auto"/>
                          </w:divBdr>
                        </w:div>
                        <w:div w:id="2040158529">
                          <w:marLeft w:val="0"/>
                          <w:marRight w:val="0"/>
                          <w:marTop w:val="0"/>
                          <w:marBottom w:val="0"/>
                          <w:divBdr>
                            <w:top w:val="none" w:sz="0" w:space="0" w:color="auto"/>
                            <w:left w:val="none" w:sz="0" w:space="0" w:color="auto"/>
                            <w:bottom w:val="none" w:sz="0" w:space="0" w:color="auto"/>
                            <w:right w:val="none" w:sz="0" w:space="0" w:color="auto"/>
                          </w:divBdr>
                        </w:div>
                        <w:div w:id="1123185475">
                          <w:marLeft w:val="0"/>
                          <w:marRight w:val="0"/>
                          <w:marTop w:val="0"/>
                          <w:marBottom w:val="0"/>
                          <w:divBdr>
                            <w:top w:val="none" w:sz="0" w:space="0" w:color="auto"/>
                            <w:left w:val="none" w:sz="0" w:space="0" w:color="auto"/>
                            <w:bottom w:val="none" w:sz="0" w:space="0" w:color="auto"/>
                            <w:right w:val="none" w:sz="0" w:space="0" w:color="auto"/>
                          </w:divBdr>
                        </w:div>
                        <w:div w:id="1790934057">
                          <w:marLeft w:val="0"/>
                          <w:marRight w:val="0"/>
                          <w:marTop w:val="0"/>
                          <w:marBottom w:val="0"/>
                          <w:divBdr>
                            <w:top w:val="none" w:sz="0" w:space="0" w:color="auto"/>
                            <w:left w:val="none" w:sz="0" w:space="0" w:color="auto"/>
                            <w:bottom w:val="none" w:sz="0" w:space="0" w:color="auto"/>
                            <w:right w:val="none" w:sz="0" w:space="0" w:color="auto"/>
                          </w:divBdr>
                        </w:div>
                        <w:div w:id="1847010946">
                          <w:marLeft w:val="0"/>
                          <w:marRight w:val="0"/>
                          <w:marTop w:val="0"/>
                          <w:marBottom w:val="0"/>
                          <w:divBdr>
                            <w:top w:val="none" w:sz="0" w:space="0" w:color="auto"/>
                            <w:left w:val="none" w:sz="0" w:space="0" w:color="auto"/>
                            <w:bottom w:val="none" w:sz="0" w:space="0" w:color="auto"/>
                            <w:right w:val="none" w:sz="0" w:space="0" w:color="auto"/>
                          </w:divBdr>
                        </w:div>
                        <w:div w:id="1511287338">
                          <w:marLeft w:val="0"/>
                          <w:marRight w:val="0"/>
                          <w:marTop w:val="0"/>
                          <w:marBottom w:val="0"/>
                          <w:divBdr>
                            <w:top w:val="none" w:sz="0" w:space="0" w:color="auto"/>
                            <w:left w:val="none" w:sz="0" w:space="0" w:color="auto"/>
                            <w:bottom w:val="none" w:sz="0" w:space="0" w:color="auto"/>
                            <w:right w:val="none" w:sz="0" w:space="0" w:color="auto"/>
                          </w:divBdr>
                        </w:div>
                        <w:div w:id="1649434438">
                          <w:marLeft w:val="0"/>
                          <w:marRight w:val="0"/>
                          <w:marTop w:val="0"/>
                          <w:marBottom w:val="0"/>
                          <w:divBdr>
                            <w:top w:val="none" w:sz="0" w:space="0" w:color="auto"/>
                            <w:left w:val="none" w:sz="0" w:space="0" w:color="auto"/>
                            <w:bottom w:val="none" w:sz="0" w:space="0" w:color="auto"/>
                            <w:right w:val="none" w:sz="0" w:space="0" w:color="auto"/>
                          </w:divBdr>
                        </w:div>
                        <w:div w:id="933316946">
                          <w:marLeft w:val="0"/>
                          <w:marRight w:val="0"/>
                          <w:marTop w:val="0"/>
                          <w:marBottom w:val="0"/>
                          <w:divBdr>
                            <w:top w:val="none" w:sz="0" w:space="0" w:color="auto"/>
                            <w:left w:val="none" w:sz="0" w:space="0" w:color="auto"/>
                            <w:bottom w:val="none" w:sz="0" w:space="0" w:color="auto"/>
                            <w:right w:val="none" w:sz="0" w:space="0" w:color="auto"/>
                          </w:divBdr>
                        </w:div>
                        <w:div w:id="1611937629">
                          <w:marLeft w:val="0"/>
                          <w:marRight w:val="0"/>
                          <w:marTop w:val="0"/>
                          <w:marBottom w:val="0"/>
                          <w:divBdr>
                            <w:top w:val="none" w:sz="0" w:space="0" w:color="auto"/>
                            <w:left w:val="none" w:sz="0" w:space="0" w:color="auto"/>
                            <w:bottom w:val="none" w:sz="0" w:space="0" w:color="auto"/>
                            <w:right w:val="none" w:sz="0" w:space="0" w:color="auto"/>
                          </w:divBdr>
                        </w:div>
                        <w:div w:id="341518258">
                          <w:marLeft w:val="0"/>
                          <w:marRight w:val="0"/>
                          <w:marTop w:val="0"/>
                          <w:marBottom w:val="0"/>
                          <w:divBdr>
                            <w:top w:val="none" w:sz="0" w:space="0" w:color="auto"/>
                            <w:left w:val="none" w:sz="0" w:space="0" w:color="auto"/>
                            <w:bottom w:val="none" w:sz="0" w:space="0" w:color="auto"/>
                            <w:right w:val="none" w:sz="0" w:space="0" w:color="auto"/>
                          </w:divBdr>
                        </w:div>
                        <w:div w:id="1536691734">
                          <w:marLeft w:val="0"/>
                          <w:marRight w:val="0"/>
                          <w:marTop w:val="0"/>
                          <w:marBottom w:val="0"/>
                          <w:divBdr>
                            <w:top w:val="none" w:sz="0" w:space="0" w:color="auto"/>
                            <w:left w:val="none" w:sz="0" w:space="0" w:color="auto"/>
                            <w:bottom w:val="none" w:sz="0" w:space="0" w:color="auto"/>
                            <w:right w:val="none" w:sz="0" w:space="0" w:color="auto"/>
                          </w:divBdr>
                        </w:div>
                        <w:div w:id="1603999604">
                          <w:marLeft w:val="0"/>
                          <w:marRight w:val="0"/>
                          <w:marTop w:val="0"/>
                          <w:marBottom w:val="0"/>
                          <w:divBdr>
                            <w:top w:val="none" w:sz="0" w:space="0" w:color="auto"/>
                            <w:left w:val="none" w:sz="0" w:space="0" w:color="auto"/>
                            <w:bottom w:val="none" w:sz="0" w:space="0" w:color="auto"/>
                            <w:right w:val="none" w:sz="0" w:space="0" w:color="auto"/>
                          </w:divBdr>
                        </w:div>
                        <w:div w:id="1077358017">
                          <w:marLeft w:val="0"/>
                          <w:marRight w:val="0"/>
                          <w:marTop w:val="0"/>
                          <w:marBottom w:val="0"/>
                          <w:divBdr>
                            <w:top w:val="none" w:sz="0" w:space="0" w:color="auto"/>
                            <w:left w:val="none" w:sz="0" w:space="0" w:color="auto"/>
                            <w:bottom w:val="none" w:sz="0" w:space="0" w:color="auto"/>
                            <w:right w:val="none" w:sz="0" w:space="0" w:color="auto"/>
                          </w:divBdr>
                        </w:div>
                        <w:div w:id="1671131123">
                          <w:marLeft w:val="0"/>
                          <w:marRight w:val="0"/>
                          <w:marTop w:val="0"/>
                          <w:marBottom w:val="0"/>
                          <w:divBdr>
                            <w:top w:val="none" w:sz="0" w:space="0" w:color="auto"/>
                            <w:left w:val="none" w:sz="0" w:space="0" w:color="auto"/>
                            <w:bottom w:val="none" w:sz="0" w:space="0" w:color="auto"/>
                            <w:right w:val="none" w:sz="0" w:space="0" w:color="auto"/>
                          </w:divBdr>
                        </w:div>
                        <w:div w:id="1745563373">
                          <w:marLeft w:val="0"/>
                          <w:marRight w:val="0"/>
                          <w:marTop w:val="0"/>
                          <w:marBottom w:val="0"/>
                          <w:divBdr>
                            <w:top w:val="none" w:sz="0" w:space="0" w:color="auto"/>
                            <w:left w:val="none" w:sz="0" w:space="0" w:color="auto"/>
                            <w:bottom w:val="none" w:sz="0" w:space="0" w:color="auto"/>
                            <w:right w:val="none" w:sz="0" w:space="0" w:color="auto"/>
                          </w:divBdr>
                        </w:div>
                        <w:div w:id="1415544550">
                          <w:marLeft w:val="0"/>
                          <w:marRight w:val="0"/>
                          <w:marTop w:val="0"/>
                          <w:marBottom w:val="0"/>
                          <w:divBdr>
                            <w:top w:val="none" w:sz="0" w:space="0" w:color="auto"/>
                            <w:left w:val="none" w:sz="0" w:space="0" w:color="auto"/>
                            <w:bottom w:val="none" w:sz="0" w:space="0" w:color="auto"/>
                            <w:right w:val="none" w:sz="0" w:space="0" w:color="auto"/>
                          </w:divBdr>
                        </w:div>
                        <w:div w:id="208304528">
                          <w:marLeft w:val="0"/>
                          <w:marRight w:val="0"/>
                          <w:marTop w:val="0"/>
                          <w:marBottom w:val="0"/>
                          <w:divBdr>
                            <w:top w:val="none" w:sz="0" w:space="0" w:color="auto"/>
                            <w:left w:val="none" w:sz="0" w:space="0" w:color="auto"/>
                            <w:bottom w:val="none" w:sz="0" w:space="0" w:color="auto"/>
                            <w:right w:val="none" w:sz="0" w:space="0" w:color="auto"/>
                          </w:divBdr>
                          <w:divsChild>
                            <w:div w:id="423578469">
                              <w:marLeft w:val="0"/>
                              <w:marRight w:val="0"/>
                              <w:marTop w:val="0"/>
                              <w:marBottom w:val="0"/>
                              <w:divBdr>
                                <w:top w:val="none" w:sz="0" w:space="0" w:color="auto"/>
                                <w:left w:val="none" w:sz="0" w:space="0" w:color="auto"/>
                                <w:bottom w:val="none" w:sz="0" w:space="0" w:color="auto"/>
                                <w:right w:val="none" w:sz="0" w:space="0" w:color="auto"/>
                              </w:divBdr>
                              <w:divsChild>
                                <w:div w:id="1725331684">
                                  <w:marLeft w:val="0"/>
                                  <w:marRight w:val="0"/>
                                  <w:marTop w:val="0"/>
                                  <w:marBottom w:val="0"/>
                                  <w:divBdr>
                                    <w:top w:val="none" w:sz="0" w:space="0" w:color="auto"/>
                                    <w:left w:val="none" w:sz="0" w:space="0" w:color="auto"/>
                                    <w:bottom w:val="none" w:sz="0" w:space="0" w:color="auto"/>
                                    <w:right w:val="none" w:sz="0" w:space="0" w:color="auto"/>
                                  </w:divBdr>
                                </w:div>
                                <w:div w:id="1989170306">
                                  <w:marLeft w:val="0"/>
                                  <w:marRight w:val="0"/>
                                  <w:marTop w:val="150"/>
                                  <w:marBottom w:val="150"/>
                                  <w:divBdr>
                                    <w:top w:val="none" w:sz="0" w:space="0" w:color="auto"/>
                                    <w:left w:val="none" w:sz="0" w:space="0" w:color="auto"/>
                                    <w:bottom w:val="none" w:sz="0" w:space="0" w:color="auto"/>
                                    <w:right w:val="none" w:sz="0" w:space="0" w:color="auto"/>
                                  </w:divBdr>
                                </w:div>
                              </w:divsChild>
                            </w:div>
                            <w:div w:id="2006200077">
                              <w:marLeft w:val="0"/>
                              <w:marRight w:val="0"/>
                              <w:marTop w:val="0"/>
                              <w:marBottom w:val="150"/>
                              <w:divBdr>
                                <w:top w:val="none" w:sz="0" w:space="0" w:color="auto"/>
                                <w:left w:val="none" w:sz="0" w:space="0" w:color="auto"/>
                                <w:bottom w:val="none" w:sz="0" w:space="0" w:color="auto"/>
                                <w:right w:val="none" w:sz="0" w:space="0" w:color="auto"/>
                              </w:divBdr>
                            </w:div>
                            <w:div w:id="346177905">
                              <w:marLeft w:val="0"/>
                              <w:marRight w:val="0"/>
                              <w:marTop w:val="0"/>
                              <w:marBottom w:val="0"/>
                              <w:divBdr>
                                <w:top w:val="none" w:sz="0" w:space="0" w:color="auto"/>
                                <w:left w:val="none" w:sz="0" w:space="0" w:color="auto"/>
                                <w:bottom w:val="none" w:sz="0" w:space="0" w:color="auto"/>
                                <w:right w:val="none" w:sz="0" w:space="0" w:color="auto"/>
                              </w:divBdr>
                            </w:div>
                            <w:div w:id="1356806805">
                              <w:marLeft w:val="0"/>
                              <w:marRight w:val="0"/>
                              <w:marTop w:val="0"/>
                              <w:marBottom w:val="0"/>
                              <w:divBdr>
                                <w:top w:val="none" w:sz="0" w:space="0" w:color="auto"/>
                                <w:left w:val="none" w:sz="0" w:space="0" w:color="auto"/>
                                <w:bottom w:val="none" w:sz="0" w:space="0" w:color="auto"/>
                                <w:right w:val="none" w:sz="0" w:space="0" w:color="auto"/>
                              </w:divBdr>
                              <w:divsChild>
                                <w:div w:id="506285488">
                                  <w:marLeft w:val="0"/>
                                  <w:marRight w:val="0"/>
                                  <w:marTop w:val="0"/>
                                  <w:marBottom w:val="0"/>
                                  <w:divBdr>
                                    <w:top w:val="none" w:sz="0" w:space="0" w:color="auto"/>
                                    <w:left w:val="none" w:sz="0" w:space="0" w:color="auto"/>
                                    <w:bottom w:val="none" w:sz="0" w:space="0" w:color="auto"/>
                                    <w:right w:val="none" w:sz="0" w:space="0" w:color="auto"/>
                                  </w:divBdr>
                                </w:div>
                                <w:div w:id="1700929600">
                                  <w:marLeft w:val="0"/>
                                  <w:marRight w:val="0"/>
                                  <w:marTop w:val="0"/>
                                  <w:marBottom w:val="0"/>
                                  <w:divBdr>
                                    <w:top w:val="none" w:sz="0" w:space="0" w:color="auto"/>
                                    <w:left w:val="none" w:sz="0" w:space="0" w:color="auto"/>
                                    <w:bottom w:val="none" w:sz="0" w:space="0" w:color="auto"/>
                                    <w:right w:val="none" w:sz="0" w:space="0" w:color="auto"/>
                                  </w:divBdr>
                                </w:div>
                              </w:divsChild>
                            </w:div>
                            <w:div w:id="2124837408">
                              <w:marLeft w:val="0"/>
                              <w:marRight w:val="0"/>
                              <w:marTop w:val="0"/>
                              <w:marBottom w:val="0"/>
                              <w:divBdr>
                                <w:top w:val="none" w:sz="0" w:space="0" w:color="auto"/>
                                <w:left w:val="none" w:sz="0" w:space="0" w:color="auto"/>
                                <w:bottom w:val="none" w:sz="0" w:space="0" w:color="auto"/>
                                <w:right w:val="none" w:sz="0" w:space="0" w:color="auto"/>
                              </w:divBdr>
                            </w:div>
                            <w:div w:id="1909226302">
                              <w:marLeft w:val="0"/>
                              <w:marRight w:val="0"/>
                              <w:marTop w:val="0"/>
                              <w:marBottom w:val="0"/>
                              <w:divBdr>
                                <w:top w:val="none" w:sz="0" w:space="0" w:color="auto"/>
                                <w:left w:val="none" w:sz="0" w:space="0" w:color="auto"/>
                                <w:bottom w:val="none" w:sz="0" w:space="0" w:color="auto"/>
                                <w:right w:val="none" w:sz="0" w:space="0" w:color="auto"/>
                              </w:divBdr>
                            </w:div>
                            <w:div w:id="2115207071">
                              <w:marLeft w:val="0"/>
                              <w:marRight w:val="0"/>
                              <w:marTop w:val="0"/>
                              <w:marBottom w:val="0"/>
                              <w:divBdr>
                                <w:top w:val="none" w:sz="0" w:space="0" w:color="auto"/>
                                <w:left w:val="none" w:sz="0" w:space="0" w:color="auto"/>
                                <w:bottom w:val="none" w:sz="0" w:space="0" w:color="auto"/>
                                <w:right w:val="none" w:sz="0" w:space="0" w:color="auto"/>
                              </w:divBdr>
                              <w:divsChild>
                                <w:div w:id="648097696">
                                  <w:marLeft w:val="0"/>
                                  <w:marRight w:val="0"/>
                                  <w:marTop w:val="0"/>
                                  <w:marBottom w:val="0"/>
                                  <w:divBdr>
                                    <w:top w:val="none" w:sz="0" w:space="0" w:color="auto"/>
                                    <w:left w:val="none" w:sz="0" w:space="0" w:color="auto"/>
                                    <w:bottom w:val="none" w:sz="0" w:space="0" w:color="auto"/>
                                    <w:right w:val="none" w:sz="0" w:space="0" w:color="auto"/>
                                  </w:divBdr>
                                </w:div>
                                <w:div w:id="577054669">
                                  <w:marLeft w:val="0"/>
                                  <w:marRight w:val="0"/>
                                  <w:marTop w:val="0"/>
                                  <w:marBottom w:val="0"/>
                                  <w:divBdr>
                                    <w:top w:val="none" w:sz="0" w:space="0" w:color="auto"/>
                                    <w:left w:val="none" w:sz="0" w:space="0" w:color="auto"/>
                                    <w:bottom w:val="none" w:sz="0" w:space="0" w:color="auto"/>
                                    <w:right w:val="none" w:sz="0" w:space="0" w:color="auto"/>
                                  </w:divBdr>
                                </w:div>
                              </w:divsChild>
                            </w:div>
                            <w:div w:id="519508975">
                              <w:marLeft w:val="0"/>
                              <w:marRight w:val="0"/>
                              <w:marTop w:val="0"/>
                              <w:marBottom w:val="0"/>
                              <w:divBdr>
                                <w:top w:val="none" w:sz="0" w:space="0" w:color="auto"/>
                                <w:left w:val="none" w:sz="0" w:space="0" w:color="auto"/>
                                <w:bottom w:val="none" w:sz="0" w:space="0" w:color="auto"/>
                                <w:right w:val="none" w:sz="0" w:space="0" w:color="auto"/>
                              </w:divBdr>
                            </w:div>
                            <w:div w:id="1072000798">
                              <w:marLeft w:val="0"/>
                              <w:marRight w:val="0"/>
                              <w:marTop w:val="0"/>
                              <w:marBottom w:val="0"/>
                              <w:divBdr>
                                <w:top w:val="none" w:sz="0" w:space="0" w:color="auto"/>
                                <w:left w:val="none" w:sz="0" w:space="0" w:color="auto"/>
                                <w:bottom w:val="none" w:sz="0" w:space="0" w:color="auto"/>
                                <w:right w:val="none" w:sz="0" w:space="0" w:color="auto"/>
                              </w:divBdr>
                            </w:div>
                            <w:div w:id="1083914459">
                              <w:marLeft w:val="0"/>
                              <w:marRight w:val="0"/>
                              <w:marTop w:val="0"/>
                              <w:marBottom w:val="0"/>
                              <w:divBdr>
                                <w:top w:val="none" w:sz="0" w:space="0" w:color="auto"/>
                                <w:left w:val="none" w:sz="0" w:space="0" w:color="auto"/>
                                <w:bottom w:val="none" w:sz="0" w:space="0" w:color="auto"/>
                                <w:right w:val="none" w:sz="0" w:space="0" w:color="auto"/>
                              </w:divBdr>
                              <w:divsChild>
                                <w:div w:id="1773158923">
                                  <w:marLeft w:val="0"/>
                                  <w:marRight w:val="0"/>
                                  <w:marTop w:val="0"/>
                                  <w:marBottom w:val="0"/>
                                  <w:divBdr>
                                    <w:top w:val="none" w:sz="0" w:space="0" w:color="auto"/>
                                    <w:left w:val="none" w:sz="0" w:space="0" w:color="auto"/>
                                    <w:bottom w:val="none" w:sz="0" w:space="0" w:color="auto"/>
                                    <w:right w:val="none" w:sz="0" w:space="0" w:color="auto"/>
                                  </w:divBdr>
                                </w:div>
                                <w:div w:id="1094744511">
                                  <w:marLeft w:val="0"/>
                                  <w:marRight w:val="0"/>
                                  <w:marTop w:val="0"/>
                                  <w:marBottom w:val="0"/>
                                  <w:divBdr>
                                    <w:top w:val="none" w:sz="0" w:space="0" w:color="auto"/>
                                    <w:left w:val="none" w:sz="0" w:space="0" w:color="auto"/>
                                    <w:bottom w:val="none" w:sz="0" w:space="0" w:color="auto"/>
                                    <w:right w:val="none" w:sz="0" w:space="0" w:color="auto"/>
                                  </w:divBdr>
                                </w:div>
                              </w:divsChild>
                            </w:div>
                            <w:div w:id="920330776">
                              <w:marLeft w:val="0"/>
                              <w:marRight w:val="0"/>
                              <w:marTop w:val="0"/>
                              <w:marBottom w:val="0"/>
                              <w:divBdr>
                                <w:top w:val="none" w:sz="0" w:space="0" w:color="auto"/>
                                <w:left w:val="none" w:sz="0" w:space="0" w:color="auto"/>
                                <w:bottom w:val="none" w:sz="0" w:space="0" w:color="auto"/>
                                <w:right w:val="none" w:sz="0" w:space="0" w:color="auto"/>
                              </w:divBdr>
                            </w:div>
                            <w:div w:id="173613096">
                              <w:marLeft w:val="0"/>
                              <w:marRight w:val="0"/>
                              <w:marTop w:val="0"/>
                              <w:marBottom w:val="0"/>
                              <w:divBdr>
                                <w:top w:val="none" w:sz="0" w:space="0" w:color="auto"/>
                                <w:left w:val="none" w:sz="0" w:space="0" w:color="auto"/>
                                <w:bottom w:val="none" w:sz="0" w:space="0" w:color="auto"/>
                                <w:right w:val="none" w:sz="0" w:space="0" w:color="auto"/>
                              </w:divBdr>
                            </w:div>
                            <w:div w:id="255140812">
                              <w:marLeft w:val="0"/>
                              <w:marRight w:val="0"/>
                              <w:marTop w:val="0"/>
                              <w:marBottom w:val="0"/>
                              <w:divBdr>
                                <w:top w:val="none" w:sz="0" w:space="0" w:color="auto"/>
                                <w:left w:val="none" w:sz="0" w:space="0" w:color="auto"/>
                                <w:bottom w:val="none" w:sz="0" w:space="0" w:color="auto"/>
                                <w:right w:val="none" w:sz="0" w:space="0" w:color="auto"/>
                              </w:divBdr>
                              <w:divsChild>
                                <w:div w:id="892080890">
                                  <w:marLeft w:val="0"/>
                                  <w:marRight w:val="0"/>
                                  <w:marTop w:val="0"/>
                                  <w:marBottom w:val="0"/>
                                  <w:divBdr>
                                    <w:top w:val="none" w:sz="0" w:space="0" w:color="auto"/>
                                    <w:left w:val="none" w:sz="0" w:space="0" w:color="auto"/>
                                    <w:bottom w:val="none" w:sz="0" w:space="0" w:color="auto"/>
                                    <w:right w:val="none" w:sz="0" w:space="0" w:color="auto"/>
                                  </w:divBdr>
                                </w:div>
                                <w:div w:id="142281155">
                                  <w:marLeft w:val="0"/>
                                  <w:marRight w:val="0"/>
                                  <w:marTop w:val="0"/>
                                  <w:marBottom w:val="0"/>
                                  <w:divBdr>
                                    <w:top w:val="none" w:sz="0" w:space="0" w:color="auto"/>
                                    <w:left w:val="none" w:sz="0" w:space="0" w:color="auto"/>
                                    <w:bottom w:val="none" w:sz="0" w:space="0" w:color="auto"/>
                                    <w:right w:val="none" w:sz="0" w:space="0" w:color="auto"/>
                                  </w:divBdr>
                                </w:div>
                              </w:divsChild>
                            </w:div>
                            <w:div w:id="1576428465">
                              <w:marLeft w:val="0"/>
                              <w:marRight w:val="0"/>
                              <w:marTop w:val="0"/>
                              <w:marBottom w:val="0"/>
                              <w:divBdr>
                                <w:top w:val="none" w:sz="0" w:space="0" w:color="auto"/>
                                <w:left w:val="none" w:sz="0" w:space="0" w:color="auto"/>
                                <w:bottom w:val="none" w:sz="0" w:space="0" w:color="auto"/>
                                <w:right w:val="none" w:sz="0" w:space="0" w:color="auto"/>
                              </w:divBdr>
                            </w:div>
                            <w:div w:id="473179980">
                              <w:marLeft w:val="0"/>
                              <w:marRight w:val="0"/>
                              <w:marTop w:val="0"/>
                              <w:marBottom w:val="0"/>
                              <w:divBdr>
                                <w:top w:val="none" w:sz="0" w:space="0" w:color="auto"/>
                                <w:left w:val="none" w:sz="0" w:space="0" w:color="auto"/>
                                <w:bottom w:val="none" w:sz="0" w:space="0" w:color="auto"/>
                                <w:right w:val="none" w:sz="0" w:space="0" w:color="auto"/>
                              </w:divBdr>
                            </w:div>
                            <w:div w:id="555245628">
                              <w:marLeft w:val="0"/>
                              <w:marRight w:val="0"/>
                              <w:marTop w:val="0"/>
                              <w:marBottom w:val="0"/>
                              <w:divBdr>
                                <w:top w:val="none" w:sz="0" w:space="0" w:color="auto"/>
                                <w:left w:val="none" w:sz="0" w:space="0" w:color="auto"/>
                                <w:bottom w:val="none" w:sz="0" w:space="0" w:color="auto"/>
                                <w:right w:val="none" w:sz="0" w:space="0" w:color="auto"/>
                              </w:divBdr>
                              <w:divsChild>
                                <w:div w:id="342242235">
                                  <w:marLeft w:val="0"/>
                                  <w:marRight w:val="0"/>
                                  <w:marTop w:val="0"/>
                                  <w:marBottom w:val="0"/>
                                  <w:divBdr>
                                    <w:top w:val="none" w:sz="0" w:space="0" w:color="auto"/>
                                    <w:left w:val="none" w:sz="0" w:space="0" w:color="auto"/>
                                    <w:bottom w:val="none" w:sz="0" w:space="0" w:color="auto"/>
                                    <w:right w:val="none" w:sz="0" w:space="0" w:color="auto"/>
                                  </w:divBdr>
                                </w:div>
                                <w:div w:id="707754357">
                                  <w:marLeft w:val="0"/>
                                  <w:marRight w:val="0"/>
                                  <w:marTop w:val="0"/>
                                  <w:marBottom w:val="0"/>
                                  <w:divBdr>
                                    <w:top w:val="none" w:sz="0" w:space="0" w:color="auto"/>
                                    <w:left w:val="none" w:sz="0" w:space="0" w:color="auto"/>
                                    <w:bottom w:val="none" w:sz="0" w:space="0" w:color="auto"/>
                                    <w:right w:val="none" w:sz="0" w:space="0" w:color="auto"/>
                                  </w:divBdr>
                                </w:div>
                              </w:divsChild>
                            </w:div>
                            <w:div w:id="90202456">
                              <w:marLeft w:val="0"/>
                              <w:marRight w:val="0"/>
                              <w:marTop w:val="0"/>
                              <w:marBottom w:val="0"/>
                              <w:divBdr>
                                <w:top w:val="none" w:sz="0" w:space="0" w:color="auto"/>
                                <w:left w:val="none" w:sz="0" w:space="0" w:color="auto"/>
                                <w:bottom w:val="none" w:sz="0" w:space="0" w:color="auto"/>
                                <w:right w:val="none" w:sz="0" w:space="0" w:color="auto"/>
                              </w:divBdr>
                            </w:div>
                            <w:div w:id="226041413">
                              <w:marLeft w:val="0"/>
                              <w:marRight w:val="0"/>
                              <w:marTop w:val="0"/>
                              <w:marBottom w:val="0"/>
                              <w:divBdr>
                                <w:top w:val="none" w:sz="0" w:space="0" w:color="auto"/>
                                <w:left w:val="none" w:sz="0" w:space="0" w:color="auto"/>
                                <w:bottom w:val="none" w:sz="0" w:space="0" w:color="auto"/>
                                <w:right w:val="none" w:sz="0" w:space="0" w:color="auto"/>
                              </w:divBdr>
                            </w:div>
                            <w:div w:id="679281157">
                              <w:marLeft w:val="0"/>
                              <w:marRight w:val="0"/>
                              <w:marTop w:val="0"/>
                              <w:marBottom w:val="0"/>
                              <w:divBdr>
                                <w:top w:val="none" w:sz="0" w:space="0" w:color="auto"/>
                                <w:left w:val="none" w:sz="0" w:space="0" w:color="auto"/>
                                <w:bottom w:val="none" w:sz="0" w:space="0" w:color="auto"/>
                                <w:right w:val="none" w:sz="0" w:space="0" w:color="auto"/>
                              </w:divBdr>
                              <w:divsChild>
                                <w:div w:id="1276905639">
                                  <w:marLeft w:val="0"/>
                                  <w:marRight w:val="0"/>
                                  <w:marTop w:val="0"/>
                                  <w:marBottom w:val="0"/>
                                  <w:divBdr>
                                    <w:top w:val="none" w:sz="0" w:space="0" w:color="auto"/>
                                    <w:left w:val="none" w:sz="0" w:space="0" w:color="auto"/>
                                    <w:bottom w:val="none" w:sz="0" w:space="0" w:color="auto"/>
                                    <w:right w:val="none" w:sz="0" w:space="0" w:color="auto"/>
                                  </w:divBdr>
                                </w:div>
                                <w:div w:id="184560434">
                                  <w:marLeft w:val="0"/>
                                  <w:marRight w:val="0"/>
                                  <w:marTop w:val="0"/>
                                  <w:marBottom w:val="0"/>
                                  <w:divBdr>
                                    <w:top w:val="none" w:sz="0" w:space="0" w:color="auto"/>
                                    <w:left w:val="none" w:sz="0" w:space="0" w:color="auto"/>
                                    <w:bottom w:val="none" w:sz="0" w:space="0" w:color="auto"/>
                                    <w:right w:val="none" w:sz="0" w:space="0" w:color="auto"/>
                                  </w:divBdr>
                                </w:div>
                              </w:divsChild>
                            </w:div>
                            <w:div w:id="25255947">
                              <w:marLeft w:val="0"/>
                              <w:marRight w:val="0"/>
                              <w:marTop w:val="0"/>
                              <w:marBottom w:val="0"/>
                              <w:divBdr>
                                <w:top w:val="none" w:sz="0" w:space="0" w:color="auto"/>
                                <w:left w:val="none" w:sz="0" w:space="0" w:color="auto"/>
                                <w:bottom w:val="none" w:sz="0" w:space="0" w:color="auto"/>
                                <w:right w:val="none" w:sz="0" w:space="0" w:color="auto"/>
                              </w:divBdr>
                            </w:div>
                            <w:div w:id="481049493">
                              <w:marLeft w:val="0"/>
                              <w:marRight w:val="0"/>
                              <w:marTop w:val="0"/>
                              <w:marBottom w:val="0"/>
                              <w:divBdr>
                                <w:top w:val="none" w:sz="0" w:space="0" w:color="auto"/>
                                <w:left w:val="none" w:sz="0" w:space="0" w:color="auto"/>
                                <w:bottom w:val="none" w:sz="0" w:space="0" w:color="auto"/>
                                <w:right w:val="none" w:sz="0" w:space="0" w:color="auto"/>
                              </w:divBdr>
                            </w:div>
                            <w:div w:id="1696734874">
                              <w:marLeft w:val="0"/>
                              <w:marRight w:val="0"/>
                              <w:marTop w:val="0"/>
                              <w:marBottom w:val="0"/>
                              <w:divBdr>
                                <w:top w:val="none" w:sz="0" w:space="0" w:color="auto"/>
                                <w:left w:val="none" w:sz="0" w:space="0" w:color="auto"/>
                                <w:bottom w:val="none" w:sz="0" w:space="0" w:color="auto"/>
                                <w:right w:val="none" w:sz="0" w:space="0" w:color="auto"/>
                              </w:divBdr>
                            </w:div>
                            <w:div w:id="93405616">
                              <w:marLeft w:val="0"/>
                              <w:marRight w:val="0"/>
                              <w:marTop w:val="0"/>
                              <w:marBottom w:val="0"/>
                              <w:divBdr>
                                <w:top w:val="none" w:sz="0" w:space="0" w:color="auto"/>
                                <w:left w:val="none" w:sz="0" w:space="0" w:color="auto"/>
                                <w:bottom w:val="none" w:sz="0" w:space="0" w:color="auto"/>
                                <w:right w:val="none" w:sz="0" w:space="0" w:color="auto"/>
                              </w:divBdr>
                            </w:div>
                            <w:div w:id="674185284">
                              <w:marLeft w:val="0"/>
                              <w:marRight w:val="0"/>
                              <w:marTop w:val="0"/>
                              <w:marBottom w:val="0"/>
                              <w:divBdr>
                                <w:top w:val="none" w:sz="0" w:space="0" w:color="auto"/>
                                <w:left w:val="none" w:sz="0" w:space="0" w:color="auto"/>
                                <w:bottom w:val="none" w:sz="0" w:space="0" w:color="auto"/>
                                <w:right w:val="none" w:sz="0" w:space="0" w:color="auto"/>
                              </w:divBdr>
                              <w:divsChild>
                                <w:div w:id="213473417">
                                  <w:marLeft w:val="0"/>
                                  <w:marRight w:val="0"/>
                                  <w:marTop w:val="0"/>
                                  <w:marBottom w:val="0"/>
                                  <w:divBdr>
                                    <w:top w:val="none" w:sz="0" w:space="0" w:color="auto"/>
                                    <w:left w:val="none" w:sz="0" w:space="0" w:color="auto"/>
                                    <w:bottom w:val="none" w:sz="0" w:space="0" w:color="auto"/>
                                    <w:right w:val="none" w:sz="0" w:space="0" w:color="auto"/>
                                  </w:divBdr>
                                </w:div>
                                <w:div w:id="415397754">
                                  <w:marLeft w:val="0"/>
                                  <w:marRight w:val="0"/>
                                  <w:marTop w:val="0"/>
                                  <w:marBottom w:val="0"/>
                                  <w:divBdr>
                                    <w:top w:val="none" w:sz="0" w:space="0" w:color="auto"/>
                                    <w:left w:val="none" w:sz="0" w:space="0" w:color="auto"/>
                                    <w:bottom w:val="none" w:sz="0" w:space="0" w:color="auto"/>
                                    <w:right w:val="none" w:sz="0" w:space="0" w:color="auto"/>
                                  </w:divBdr>
                                </w:div>
                              </w:divsChild>
                            </w:div>
                            <w:div w:id="178853328">
                              <w:marLeft w:val="0"/>
                              <w:marRight w:val="0"/>
                              <w:marTop w:val="0"/>
                              <w:marBottom w:val="0"/>
                              <w:divBdr>
                                <w:top w:val="none" w:sz="0" w:space="0" w:color="auto"/>
                                <w:left w:val="none" w:sz="0" w:space="0" w:color="auto"/>
                                <w:bottom w:val="none" w:sz="0" w:space="0" w:color="auto"/>
                                <w:right w:val="none" w:sz="0" w:space="0" w:color="auto"/>
                              </w:divBdr>
                            </w:div>
                            <w:div w:id="1271816945">
                              <w:marLeft w:val="0"/>
                              <w:marRight w:val="0"/>
                              <w:marTop w:val="0"/>
                              <w:marBottom w:val="150"/>
                              <w:divBdr>
                                <w:top w:val="none" w:sz="0" w:space="0" w:color="auto"/>
                                <w:left w:val="none" w:sz="0" w:space="0" w:color="auto"/>
                                <w:bottom w:val="none" w:sz="0" w:space="0" w:color="auto"/>
                                <w:right w:val="none" w:sz="0" w:space="0" w:color="auto"/>
                              </w:divBdr>
                            </w:div>
                            <w:div w:id="1679502127">
                              <w:marLeft w:val="0"/>
                              <w:marRight w:val="0"/>
                              <w:marTop w:val="0"/>
                              <w:marBottom w:val="0"/>
                              <w:divBdr>
                                <w:top w:val="none" w:sz="0" w:space="0" w:color="auto"/>
                                <w:left w:val="none" w:sz="0" w:space="0" w:color="auto"/>
                                <w:bottom w:val="none" w:sz="0" w:space="0" w:color="auto"/>
                                <w:right w:val="none" w:sz="0" w:space="0" w:color="auto"/>
                              </w:divBdr>
                            </w:div>
                            <w:div w:id="759908894">
                              <w:marLeft w:val="0"/>
                              <w:marRight w:val="0"/>
                              <w:marTop w:val="0"/>
                              <w:marBottom w:val="0"/>
                              <w:divBdr>
                                <w:top w:val="none" w:sz="0" w:space="0" w:color="auto"/>
                                <w:left w:val="none" w:sz="0" w:space="0" w:color="auto"/>
                                <w:bottom w:val="none" w:sz="0" w:space="0" w:color="auto"/>
                                <w:right w:val="none" w:sz="0" w:space="0" w:color="auto"/>
                              </w:divBdr>
                            </w:div>
                            <w:div w:id="128743203">
                              <w:marLeft w:val="0"/>
                              <w:marRight w:val="0"/>
                              <w:marTop w:val="0"/>
                              <w:marBottom w:val="0"/>
                              <w:divBdr>
                                <w:top w:val="none" w:sz="0" w:space="0" w:color="auto"/>
                                <w:left w:val="none" w:sz="0" w:space="0" w:color="auto"/>
                                <w:bottom w:val="none" w:sz="0" w:space="0" w:color="auto"/>
                                <w:right w:val="none" w:sz="0" w:space="0" w:color="auto"/>
                              </w:divBdr>
                              <w:divsChild>
                                <w:div w:id="1866209866">
                                  <w:marLeft w:val="0"/>
                                  <w:marRight w:val="0"/>
                                  <w:marTop w:val="0"/>
                                  <w:marBottom w:val="0"/>
                                  <w:divBdr>
                                    <w:top w:val="none" w:sz="0" w:space="0" w:color="auto"/>
                                    <w:left w:val="none" w:sz="0" w:space="0" w:color="auto"/>
                                    <w:bottom w:val="none" w:sz="0" w:space="0" w:color="auto"/>
                                    <w:right w:val="none" w:sz="0" w:space="0" w:color="auto"/>
                                  </w:divBdr>
                                </w:div>
                              </w:divsChild>
                            </w:div>
                            <w:div w:id="323969153">
                              <w:marLeft w:val="0"/>
                              <w:marRight w:val="0"/>
                              <w:marTop w:val="0"/>
                              <w:marBottom w:val="0"/>
                              <w:divBdr>
                                <w:top w:val="none" w:sz="0" w:space="0" w:color="auto"/>
                                <w:left w:val="none" w:sz="0" w:space="0" w:color="auto"/>
                                <w:bottom w:val="none" w:sz="0" w:space="0" w:color="auto"/>
                                <w:right w:val="none" w:sz="0" w:space="0" w:color="auto"/>
                              </w:divBdr>
                            </w:div>
                            <w:div w:id="1379665323">
                              <w:marLeft w:val="0"/>
                              <w:marRight w:val="0"/>
                              <w:marTop w:val="0"/>
                              <w:marBottom w:val="0"/>
                              <w:divBdr>
                                <w:top w:val="none" w:sz="0" w:space="0" w:color="auto"/>
                                <w:left w:val="none" w:sz="0" w:space="0" w:color="auto"/>
                                <w:bottom w:val="none" w:sz="0" w:space="0" w:color="auto"/>
                                <w:right w:val="none" w:sz="0" w:space="0" w:color="auto"/>
                              </w:divBdr>
                            </w:div>
                            <w:div w:id="159198505">
                              <w:marLeft w:val="0"/>
                              <w:marRight w:val="0"/>
                              <w:marTop w:val="0"/>
                              <w:marBottom w:val="0"/>
                              <w:divBdr>
                                <w:top w:val="none" w:sz="0" w:space="0" w:color="auto"/>
                                <w:left w:val="none" w:sz="0" w:space="0" w:color="auto"/>
                                <w:bottom w:val="none" w:sz="0" w:space="0" w:color="auto"/>
                                <w:right w:val="none" w:sz="0" w:space="0" w:color="auto"/>
                              </w:divBdr>
                            </w:div>
                            <w:div w:id="1259633550">
                              <w:marLeft w:val="0"/>
                              <w:marRight w:val="0"/>
                              <w:marTop w:val="0"/>
                              <w:marBottom w:val="0"/>
                              <w:divBdr>
                                <w:top w:val="none" w:sz="0" w:space="0" w:color="auto"/>
                                <w:left w:val="none" w:sz="0" w:space="0" w:color="auto"/>
                                <w:bottom w:val="none" w:sz="0" w:space="0" w:color="auto"/>
                                <w:right w:val="none" w:sz="0" w:space="0" w:color="auto"/>
                              </w:divBdr>
                              <w:divsChild>
                                <w:div w:id="64836422">
                                  <w:marLeft w:val="0"/>
                                  <w:marRight w:val="0"/>
                                  <w:marTop w:val="0"/>
                                  <w:marBottom w:val="0"/>
                                  <w:divBdr>
                                    <w:top w:val="none" w:sz="0" w:space="0" w:color="auto"/>
                                    <w:left w:val="none" w:sz="0" w:space="0" w:color="auto"/>
                                    <w:bottom w:val="none" w:sz="0" w:space="0" w:color="auto"/>
                                    <w:right w:val="none" w:sz="0" w:space="0" w:color="auto"/>
                                  </w:divBdr>
                                </w:div>
                              </w:divsChild>
                            </w:div>
                            <w:div w:id="274872862">
                              <w:marLeft w:val="0"/>
                              <w:marRight w:val="0"/>
                              <w:marTop w:val="0"/>
                              <w:marBottom w:val="0"/>
                              <w:divBdr>
                                <w:top w:val="none" w:sz="0" w:space="0" w:color="auto"/>
                                <w:left w:val="none" w:sz="0" w:space="0" w:color="auto"/>
                                <w:bottom w:val="none" w:sz="0" w:space="0" w:color="auto"/>
                                <w:right w:val="none" w:sz="0" w:space="0" w:color="auto"/>
                              </w:divBdr>
                            </w:div>
                            <w:div w:id="973680643">
                              <w:marLeft w:val="0"/>
                              <w:marRight w:val="0"/>
                              <w:marTop w:val="0"/>
                              <w:marBottom w:val="0"/>
                              <w:divBdr>
                                <w:top w:val="none" w:sz="0" w:space="0" w:color="auto"/>
                                <w:left w:val="none" w:sz="0" w:space="0" w:color="auto"/>
                                <w:bottom w:val="none" w:sz="0" w:space="0" w:color="auto"/>
                                <w:right w:val="none" w:sz="0" w:space="0" w:color="auto"/>
                              </w:divBdr>
                            </w:div>
                            <w:div w:id="1594970801">
                              <w:marLeft w:val="0"/>
                              <w:marRight w:val="0"/>
                              <w:marTop w:val="0"/>
                              <w:marBottom w:val="0"/>
                              <w:divBdr>
                                <w:top w:val="none" w:sz="0" w:space="0" w:color="auto"/>
                                <w:left w:val="none" w:sz="0" w:space="0" w:color="auto"/>
                                <w:bottom w:val="none" w:sz="0" w:space="0" w:color="auto"/>
                                <w:right w:val="none" w:sz="0" w:space="0" w:color="auto"/>
                              </w:divBdr>
                              <w:divsChild>
                                <w:div w:id="1744916191">
                                  <w:marLeft w:val="0"/>
                                  <w:marRight w:val="0"/>
                                  <w:marTop w:val="0"/>
                                  <w:marBottom w:val="0"/>
                                  <w:divBdr>
                                    <w:top w:val="none" w:sz="0" w:space="0" w:color="auto"/>
                                    <w:left w:val="none" w:sz="0" w:space="0" w:color="auto"/>
                                    <w:bottom w:val="none" w:sz="0" w:space="0" w:color="auto"/>
                                    <w:right w:val="none" w:sz="0" w:space="0" w:color="auto"/>
                                  </w:divBdr>
                                </w:div>
                              </w:divsChild>
                            </w:div>
                            <w:div w:id="57016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campus.westlaw.com/digest/default.aspx?docname=168k15&amp;rp=%2fdigest%2fdefault.aspx&amp;sv=Split&amp;cmd=KEY&amp;rs=WLW11.10&amp;fn=_top&amp;mt=CampusLaw&amp;vr=2.0&amp;pbc=3B503A4E" TargetMode="External"/><Relationship Id="rId117" Type="http://schemas.openxmlformats.org/officeDocument/2006/relationships/hyperlink" Target="http://campus.westlaw.com/find/default.wl?docname=0157064401&amp;rp=%2ffind%2fdefault.wl&amp;sv=Split&amp;rs=WLW11.10&amp;db=Profiler-wld&amp;findtype=h&amp;fn=_top&amp;mt=CampusLaw&amp;vr=2.0&amp;cnt=LHRP&amp;pbc=3B503A4E" TargetMode="External"/><Relationship Id="rId21" Type="http://schemas.openxmlformats.org/officeDocument/2006/relationships/hyperlink" Target="http://campus.westlaw.com/find/default.wl?tc=-1&amp;docname=VASTS18.2-105&amp;rp=%2ffind%2fdefault.wl&amp;sv=Split&amp;rs=WLW11.10&amp;db=1000040&amp;tf=-1&amp;findtype=L&amp;fn=_top&amp;mt=CampusLaw&amp;vr=2.0&amp;pbc=3B503A4E&amp;ordoc=1997193461" TargetMode="External"/><Relationship Id="rId42" Type="http://schemas.openxmlformats.org/officeDocument/2006/relationships/hyperlink" Target="http://campus.westlaw.com/digest/default.aspx?docname=228V&amp;rp=%2fdigest%2fdefault.aspx&amp;sv=Split&amp;cmd=KEY&amp;rs=WLW11.10&amp;fn=_top&amp;mt=CampusLaw&amp;vr=2.0&amp;pbc=3B503A4E" TargetMode="External"/><Relationship Id="rId47" Type="http://schemas.openxmlformats.org/officeDocument/2006/relationships/hyperlink" Target="http://campus.westlaw.com/digest/default.aspx?docname=228k181(33)&amp;rp=%2fdigest%2fdefault.aspx&amp;sv=Split&amp;cmd=KEY&amp;rs=WLW11.10&amp;fn=_top&amp;mt=CampusLaw&amp;vr=2.0&amp;pbc=3B503A4E" TargetMode="External"/><Relationship Id="rId63" Type="http://schemas.openxmlformats.org/officeDocument/2006/relationships/hyperlink" Target="http://campus.westlaw.com/find/default.wl?tc=-1&amp;docname=VASTS18.2-105&amp;rp=%2ffind%2fdefault.wl&amp;sv=Split&amp;rs=WLW11.10&amp;db=1000040&amp;tf=-1&amp;findtype=L&amp;fn=_top&amp;mt=CampusLaw&amp;vr=2.0&amp;pbc=3B503A4E&amp;ordoc=1997193461" TargetMode="External"/><Relationship Id="rId68" Type="http://schemas.openxmlformats.org/officeDocument/2006/relationships/hyperlink" Target="http://campus.westlaw.com/find/default.wl?referencepositiontype=S&amp;serialnum=1973127833&amp;referenceposition=598&amp;rp=%2ffind%2fdefault.wl&amp;sv=Split&amp;rs=WLW11.10&amp;db=711&amp;tf=-1&amp;findtype=Y&amp;fn=_top&amp;mt=CampusLaw&amp;vr=2.0&amp;pbc=3B503A4E&amp;tc=-1&amp;ordoc=1997193461" TargetMode="External"/><Relationship Id="rId84" Type="http://schemas.openxmlformats.org/officeDocument/2006/relationships/hyperlink" Target="http://campus.westlaw.com/result/documenttext.aspx?fn=_top&amp;rp=%2fFind%2fdefault.wl&amp;cnt=DOC&amp;rs=WLW11.10&amp;rlti=1&amp;service=Find&amp;pbc=15403B71&amp;cxt=DC&amp;db=0000711&amp;sv=Split&amp;rlt=CLID_FQRLT8093424214612&amp;n=1&amp;vr=2.0&amp;findtype=Y&amp;ordoc=15400222&amp;mt=CampusLaw&amp;ss=CNT&amp;serialnum=1997193461&amp;scxt=WL" TargetMode="External"/><Relationship Id="rId89" Type="http://schemas.openxmlformats.org/officeDocument/2006/relationships/hyperlink" Target="http://campus.westlaw.com/find/default.wl?docname=0239192701&amp;rp=%2ffind%2fdefault.wl&amp;sv=Split&amp;rs=WLW11.10&amp;db=Profiler-wld&amp;findtype=h&amp;fn=_top&amp;mt=CampusLaw&amp;vr=2.0&amp;cnt=EICR&amp;pbc=3B503A4E" TargetMode="External"/><Relationship Id="rId112" Type="http://schemas.openxmlformats.org/officeDocument/2006/relationships/hyperlink" Target="http://campus.westlaw.com/find/default.wl?docname=0239414201&amp;rp=%2ffind%2fdefault.wl&amp;sv=Split&amp;rs=WLW11.10&amp;db=Profiler-wld&amp;findtype=h&amp;fn=_top&amp;mt=CampusLaw&amp;vr=2.0&amp;cnt=LHRP&amp;pbc=3B503A4E" TargetMode="External"/><Relationship Id="rId16" Type="http://schemas.openxmlformats.org/officeDocument/2006/relationships/hyperlink" Target="http://campus.westlaw.com/digest/default.aspx?docname=168k15&amp;rp=%2fdigest%2fdefault.aspx&amp;sv=Split&amp;cmd=KEY&amp;rs=WLW11.10&amp;fn=_top&amp;mt=CampusLaw&amp;vr=2.0&amp;pbc=3B503A4E" TargetMode="External"/><Relationship Id="rId107" Type="http://schemas.openxmlformats.org/officeDocument/2006/relationships/hyperlink" Target="http://campus.westlaw.com/find/default.wl?docname=0161333101&amp;rp=%2ffind%2fdefault.wl&amp;sv=Split&amp;rs=WLW11.10&amp;db=Profiler-wld&amp;findtype=h&amp;fn=_top&amp;mt=CampusLaw&amp;vr=2.0&amp;cnt=EICR&amp;pbc=3B503A4E" TargetMode="External"/><Relationship Id="rId11" Type="http://schemas.openxmlformats.org/officeDocument/2006/relationships/hyperlink" Target="http://campus.westlaw.com/digest/default.aspx?docname=168&amp;rp=%2fdigest%2fdefault.aspx&amp;sv=Split&amp;cmd=KEY&amp;rs=WLW11.10&amp;fn=_top&amp;mt=CampusLaw&amp;vr=2.0&amp;pbc=3B503A4E" TargetMode="External"/><Relationship Id="rId32" Type="http://schemas.openxmlformats.org/officeDocument/2006/relationships/hyperlink" Target="http://campus.westlaw.com/digest/default.aspx?docname=168I&amp;rp=%2fdigest%2fdefault.aspx&amp;sv=Split&amp;cmd=KEY&amp;rs=WLW11.10&amp;fn=_top&amp;mt=CampusLaw&amp;vr=2.0&amp;pbc=3B503A4E" TargetMode="External"/><Relationship Id="rId37" Type="http://schemas.openxmlformats.org/officeDocument/2006/relationships/hyperlink" Target="http://campus.westlaw.com/find/default.wl?tc=-1&amp;docname=VASTS18.2-105&amp;rp=%2ffind%2fdefault.wl&amp;sv=Split&amp;rs=WLW11.10&amp;db=1000040&amp;tf=-1&amp;findtype=L&amp;fn=_top&amp;mt=CampusLaw&amp;vr=2.0&amp;pbc=3B503A4E&amp;ordoc=1997193461" TargetMode="External"/><Relationship Id="rId53" Type="http://schemas.openxmlformats.org/officeDocument/2006/relationships/hyperlink" Target="http://campus.westlaw.com/find/default.wl?tc=-1&amp;docname=0239192701&amp;rp=%2ffind%2fdefault.wl&amp;sv=Split&amp;rs=WLW11.10&amp;db=PROFILER-WLD&amp;tf=-1&amp;findtype=h&amp;fn=_top&amp;mt=CampusLaw&amp;vr=2.0&amp;pbc=3B503A4E&amp;ordoc=1997193461" TargetMode="External"/><Relationship Id="rId58" Type="http://schemas.openxmlformats.org/officeDocument/2006/relationships/hyperlink" Target="http://campus.westlaw.com/find/default.wl?tc=-1&amp;docname=0239414601&amp;rp=%2ffind%2fdefault.wl&amp;sv=Split&amp;rs=WLW11.10&amp;db=PROFILER-WLD&amp;tf=-1&amp;findtype=h&amp;fn=_top&amp;mt=CampusLaw&amp;vr=2.0&amp;pbc=3B503A4E&amp;ordoc=1997193461" TargetMode="External"/><Relationship Id="rId74" Type="http://schemas.openxmlformats.org/officeDocument/2006/relationships/hyperlink" Target="http://campus.westlaw.com/find/default.wl?tc=-1&amp;docname=VASTS18.2-105&amp;rp=%2ffind%2fdefault.wl&amp;sv=Split&amp;rs=WLW11.10&amp;db=1000040&amp;tf=-1&amp;findtype=L&amp;fn=_top&amp;mt=CampusLaw&amp;vr=2.0&amp;pbc=3B503A4E&amp;ordoc=1997193461" TargetMode="External"/><Relationship Id="rId79" Type="http://schemas.openxmlformats.org/officeDocument/2006/relationships/image" Target="media/image3.gif"/><Relationship Id="rId102" Type="http://schemas.openxmlformats.org/officeDocument/2006/relationships/hyperlink" Target="http://campus.westlaw.com/find/default.wl?docname=0239415601&amp;rp=%2ffind%2fdefault.wl&amp;sv=Split&amp;rs=WLW11.10&amp;db=Profiler-wld&amp;findtype=h&amp;fn=_top&amp;mt=CampusLaw&amp;vr=2.0&amp;cnt=JRTP&amp;pbc=3B503A4E" TargetMode="External"/><Relationship Id="rId5" Type="http://schemas.openxmlformats.org/officeDocument/2006/relationships/hyperlink" Target="http://campus.westlaw.com/find/default.wl?tc=-1&amp;docname=0153245801&amp;rp=%2ffind%2fdefault.wl&amp;sv=Split&amp;rs=WLW11.10&amp;db=PROFILER-WLD&amp;tf=-1&amp;findtype=h&amp;fn=_top&amp;mt=CampusLaw&amp;vr=2.0&amp;pbc=3B503A4E&amp;ordoc=1997193461" TargetMode="External"/><Relationship Id="rId61" Type="http://schemas.openxmlformats.org/officeDocument/2006/relationships/hyperlink" Target="http://campus.westlaw.com/find/default.wl?tc=-1&amp;docname=VASTS18.2-105&amp;rp=%2ffind%2fdefault.wl&amp;sv=Split&amp;rs=WLW11.10&amp;db=1000040&amp;tf=-1&amp;findtype=L&amp;fn=_top&amp;mt=CampusLaw&amp;vr=2.0&amp;pbc=3B503A4E&amp;ordoc=1997193461" TargetMode="External"/><Relationship Id="rId82" Type="http://schemas.openxmlformats.org/officeDocument/2006/relationships/hyperlink" Target="http://campus.westlaw.com/print/images.aspx?fn=_top&amp;rs=WLW11.10&amp;imcxt=VA-CS&amp;pbc=3B503A4E&amp;sn=7D54EF38C0244D739AD3E2E599917182&amp;imguid=I700d91b084b711da80bdd3c175a2c22d&amp;imcnt=BRIEFPDF-IMAGE&amp;imfrmt=application%2fpdf&amp;sv=Split&amp;tc=2&amp;rlt=CLID_FQRLT8093424214612&amp;impc=0&amp;n=1&amp;it=0120&amp;vr=2.0&amp;rlti=1&amp;mt=CampusLaw&amp;tf=15&amp;returnto=CLID_RT68565594214612&amp;imcntsrc=NOVUS" TargetMode="External"/><Relationship Id="rId90" Type="http://schemas.openxmlformats.org/officeDocument/2006/relationships/hyperlink" Target="http://campus.westlaw.com/find/default.wl?docname=0239192701&amp;rp=%2ffind%2fdefault.wl&amp;sv=Split&amp;rs=WLW11.10&amp;db=Profiler-wld&amp;findtype=h&amp;fn=_top&amp;mt=CampusLaw&amp;vr=2.0&amp;pbc=3B503A4E" TargetMode="External"/><Relationship Id="rId95" Type="http://schemas.openxmlformats.org/officeDocument/2006/relationships/hyperlink" Target="http://campus.westlaw.com/find/default.wl?docname=0111094001&amp;rp=%2ffind%2fdefault.wl&amp;sv=Split&amp;rs=WLW11.10&amp;db=Profiler-wld&amp;findtype=h&amp;fn=_top&amp;mt=CampusLaw&amp;vr=2.0&amp;cnt=JRTP&amp;pbc=3B503A4E" TargetMode="External"/><Relationship Id="rId19" Type="http://schemas.openxmlformats.org/officeDocument/2006/relationships/hyperlink" Target="http://campus.westlaw.com/digest/default.aspx?docname=168k15(1)&amp;rp=%2fdigest%2fdefault.aspx&amp;sv=Split&amp;cmd=KEY&amp;rs=WLW11.10&amp;fn=_top&amp;mt=CampusLaw&amp;vr=2.0&amp;pbc=3B503A4E" TargetMode="External"/><Relationship Id="rId14" Type="http://schemas.openxmlformats.org/officeDocument/2006/relationships/hyperlink" Target="http://campus.westlaw.com/digest/default.aspx?docname=168I(A)&amp;rp=%2fdigest%2fdefault.aspx&amp;sv=Split&amp;cmd=KEY&amp;rs=WLW11.10&amp;fn=_top&amp;mt=CampusLaw&amp;vr=2.0&amp;pbc=3B503A4E" TargetMode="External"/><Relationship Id="rId22" Type="http://schemas.openxmlformats.org/officeDocument/2006/relationships/hyperlink" Target="http://campus.westlaw.com/KCNotes/default.wl?fn=_top&amp;rp=%2fKCNotes%2fdefault.wl&amp;rs=WLW11.10&amp;service=Find&amp;pbc=3B503A4E&amp;db=0000711&amp;sv=Split&amp;sequencenum=2&amp;rlt=CLID_FQRLT8093424214612&amp;n=1&amp;vr=2.0&amp;rlti=1&amp;mt=CampusLaw&amp;serialnum=1997193461&amp;locatestring=HD(002)%2cCL(H%2cO)%2cDC(A%2cL%2cO%2cD%2cG)%2cDT(E%2cD%2cC%2cM)" TargetMode="External"/><Relationship Id="rId27" Type="http://schemas.openxmlformats.org/officeDocument/2006/relationships/hyperlink" Target="http://campus.westlaw.com/digest/default.aspx?docname=168k15(1)&amp;rp=%2fdigest%2fdefault.aspx&amp;sv=Split&amp;cmd=KEY&amp;rs=WLW11.10&amp;fn=_top&amp;mt=CampusLaw&amp;vr=2.0&amp;pbc=3B503A4E" TargetMode="External"/><Relationship Id="rId30" Type="http://schemas.openxmlformats.org/officeDocument/2006/relationships/hyperlink" Target="http://campus.westlaw.com/KCNotes/default.wl?fn=_top&amp;rp=%2fKCNotes%2fdefault.wl&amp;rs=WLW11.10&amp;service=Find&amp;pbc=3B503A4E&amp;db=0000711&amp;sv=Split&amp;sequencenum=3&amp;rlt=CLID_FQRLT8093424214612&amp;n=1&amp;vr=2.0&amp;rlti=1&amp;mt=CampusLaw&amp;serialnum=1997193461&amp;locatestring=HD(003)%2cCL(H%2cO)%2cDC(A%2cL%2cO%2cD%2cG)%2cDT(E%2cD%2cC%2cM)" TargetMode="External"/><Relationship Id="rId35" Type="http://schemas.openxmlformats.org/officeDocument/2006/relationships/hyperlink" Target="http://campus.westlaw.com/digest/default.aspx?docname=168k15(1)&amp;rp=%2fdigest%2fdefault.aspx&amp;sv=Split&amp;cmd=KEY&amp;rs=WLW11.10&amp;fn=_top&amp;mt=CampusLaw&amp;vr=2.0&amp;pbc=3B503A4E" TargetMode="External"/><Relationship Id="rId43" Type="http://schemas.openxmlformats.org/officeDocument/2006/relationships/hyperlink" Target="http://campus.westlaw.com/digest/default.aspx?docname=228k181&amp;rp=%2fdigest%2fdefault.aspx&amp;sv=Split&amp;cmd=KEY&amp;rs=WLW11.10&amp;fn=_top&amp;mt=CampusLaw&amp;vr=2.0&amp;pbc=3B503A4E" TargetMode="External"/><Relationship Id="rId48" Type="http://schemas.openxmlformats.org/officeDocument/2006/relationships/hyperlink" Target="http://campus.westlaw.com/digest/default.aspx?docname=228k181(33)&amp;rp=%2fdigest%2fdefault.aspx&amp;sv=Split&amp;cmd=KEY&amp;rs=WLW11.10&amp;fn=_top&amp;mt=CampusLaw&amp;vr=2.0&amp;pbc=3B503A4E" TargetMode="External"/><Relationship Id="rId56" Type="http://schemas.openxmlformats.org/officeDocument/2006/relationships/hyperlink" Target="http://campus.westlaw.com/find/default.wl?tc=-1&amp;docname=0161333101&amp;rp=%2ffind%2fdefault.wl&amp;sv=Split&amp;rs=WLW11.10&amp;db=PROFILER-WLD&amp;tf=-1&amp;findtype=h&amp;fn=_top&amp;mt=CampusLaw&amp;vr=2.0&amp;pbc=3B503A4E&amp;ordoc=1997193461" TargetMode="External"/><Relationship Id="rId64" Type="http://schemas.openxmlformats.org/officeDocument/2006/relationships/hyperlink" Target="http://campus.westlaw.com/find/default.wl?tc=-1&amp;docname=VASTS18.2-105&amp;rp=%2ffind%2fdefault.wl&amp;sv=Split&amp;rs=WLW11.10&amp;db=1000040&amp;tf=-1&amp;findtype=L&amp;fn=_top&amp;mt=CampusLaw&amp;vr=2.0&amp;pbc=3B503A4E&amp;ordoc=1997193461" TargetMode="External"/><Relationship Id="rId69" Type="http://schemas.openxmlformats.org/officeDocument/2006/relationships/hyperlink" Target="http://campus.westlaw.com/find/default.wl?tc=-1&amp;docname=VASTS18.2-105&amp;rp=%2ffind%2fdefault.wl&amp;sv=Split&amp;rs=WLW11.10&amp;db=1000040&amp;tf=-1&amp;findtype=L&amp;fn=_top&amp;mt=CampusLaw&amp;vr=2.0&amp;pbc=3B503A4E&amp;ordoc=1997193461" TargetMode="External"/><Relationship Id="rId77" Type="http://schemas.openxmlformats.org/officeDocument/2006/relationships/hyperlink" Target="http://campus.westlaw.com/find/default.wl?serialnum=1997648205&amp;rp=%2ffind%2fdefault.wl&amp;sv=Split&amp;rs=WLW11.10&amp;tc=-1&amp;tf=-1&amp;findtype=Y&amp;fn=_top&amp;mt=CampusLaw&amp;vr=2.0&amp;pbc=3B503A4E&amp;ordoc=1997193461" TargetMode="External"/><Relationship Id="rId100" Type="http://schemas.openxmlformats.org/officeDocument/2006/relationships/hyperlink" Target="http://campus.westlaw.com/find/default.wl?docname=0239414601&amp;rp=%2ffind%2fdefault.wl&amp;sv=Split&amp;rs=WLW11.10&amp;db=Profiler-wld&amp;findtype=h&amp;fn=_top&amp;mt=CampusLaw&amp;vr=2.0&amp;pbc=3B503A4E" TargetMode="External"/><Relationship Id="rId105" Type="http://schemas.openxmlformats.org/officeDocument/2006/relationships/hyperlink" Target="http://campus.westlaw.com/find/default.wl?docname=0161333101&amp;rp=%2ffind%2fdefault.wl&amp;sv=Split&amp;rs=WLW11.10&amp;db=Profiler-wld&amp;findtype=h&amp;fn=_top&amp;mt=CampusLaw&amp;vr=2.0&amp;cnt=LHRP&amp;pbc=3B503A4E" TargetMode="External"/><Relationship Id="rId113" Type="http://schemas.openxmlformats.org/officeDocument/2006/relationships/hyperlink" Target="http://campus.westlaw.com/find/default.wl?docname=0239414201&amp;rp=%2ffind%2fdefault.wl&amp;sv=Split&amp;rs=WLW11.10&amp;db=Profiler-wld&amp;findtype=h&amp;fn=_top&amp;mt=CampusLaw&amp;vr=2.0&amp;cnt=JRTP&amp;pbc=3B503A4E" TargetMode="External"/><Relationship Id="rId118" Type="http://schemas.openxmlformats.org/officeDocument/2006/relationships/hyperlink" Target="http://campus.westlaw.com/find/default.wl?docname=0157064401&amp;rp=%2ffind%2fdefault.wl&amp;sv=Split&amp;rs=WLW11.10&amp;db=Profiler-wld&amp;findtype=h&amp;fn=_top&amp;mt=CampusLaw&amp;vr=2.0&amp;pbc=3B503A4E" TargetMode="External"/><Relationship Id="rId8" Type="http://schemas.openxmlformats.org/officeDocument/2006/relationships/image" Target="media/image1.png"/><Relationship Id="rId51" Type="http://schemas.openxmlformats.org/officeDocument/2006/relationships/hyperlink" Target="http://campus.westlaw.com/find/default.wl?tc=-1&amp;docname=0217812301&amp;rp=%2ffind%2fdefault.wl&amp;sv=Split&amp;rs=WLW11.10&amp;db=PROFILER-WLD&amp;tf=-1&amp;findtype=h&amp;fn=_top&amp;mt=CampusLaw&amp;vr=2.0&amp;pbc=3B503A4E&amp;ordoc=1997193461" TargetMode="External"/><Relationship Id="rId72" Type="http://schemas.openxmlformats.org/officeDocument/2006/relationships/hyperlink" Target="http://campus.westlaw.com/KCNotes/default.wl?fn=_top&amp;rp=%2fKCNotes%2fdefault.wl&amp;rs=WLW11.10&amp;service=Find&amp;pbc=3B503A4E&amp;db=0000711&amp;sv=Split&amp;rlt=CLID_FQRLT8093424214612&amp;n=1&amp;vr=2.0&amp;rlti=1&amp;mt=CampusLaw&amp;serialnum=1997193461&amp;locatestring=HD(002)%2cCL(H%2cO)%2cDC(A%2cL%2cO%2cD%2cG)%2cDT(E%2cD%2cC%2cM)" TargetMode="External"/><Relationship Id="rId80" Type="http://schemas.openxmlformats.org/officeDocument/2006/relationships/hyperlink" Target="http://campus.westlaw.com/print/images.aspx?fn=_top&amp;rs=WLW11.10&amp;imcxt=VA-CS&amp;pbc=3B503A4E&amp;sn=7D54EF38C0244D739AD3E2E599917182&amp;imguid=I71a0b4d084b711da80bdd3c175a2c22d&amp;imcnt=BRIEFPDF-IMAGE&amp;imfrmt=application%2fpdf&amp;sv=Split&amp;tc=2&amp;rlt=CLID_FQRLT8093424214612&amp;impc=0&amp;n=1&amp;it=0120&amp;vr=2.0&amp;rlti=1&amp;mt=CampusLaw&amp;tf=15&amp;returnto=CLID_RT68565594214612&amp;imcntsrc=NOVUS" TargetMode="External"/><Relationship Id="rId85" Type="http://schemas.openxmlformats.org/officeDocument/2006/relationships/hyperlink" Target="http://campus.westlaw.com/result/documenttext.aspx?fn=_top&amp;rp=%2fFind%2fdefault.wl&amp;cnt=DOC&amp;rs=WLW11.10&amp;rlti=1&amp;service=Find&amp;pbc=15403B71&amp;cxt=DC&amp;db=0000711&amp;sv=Split&amp;rlt=CLID_FQRLT8093424214612&amp;n=1&amp;vr=2.0&amp;findtype=Y&amp;ordoc=15400222&amp;mt=CampusLaw&amp;ss=CNT&amp;serialnum=1997193461&amp;scxt=WL" TargetMode="External"/><Relationship Id="rId93" Type="http://schemas.openxmlformats.org/officeDocument/2006/relationships/hyperlink" Target="http://campus.westlaw.com/find/default.wl?docname=0171145201&amp;rp=%2ffind%2fdefault.wl&amp;sv=Split&amp;rs=WLW11.10&amp;db=Profiler-wld&amp;findtype=h&amp;fn=_top&amp;mt=CampusLaw&amp;vr=2.0&amp;pbc=3B503A4E" TargetMode="External"/><Relationship Id="rId98" Type="http://schemas.openxmlformats.org/officeDocument/2006/relationships/hyperlink" Target="http://campus.westlaw.com/find/default.wl?docname=0239414601&amp;rp=%2ffind%2fdefault.wl&amp;sv=Split&amp;rs=WLW11.10&amp;db=Profiler-wld&amp;findtype=h&amp;fn=_top&amp;mt=CampusLaw&amp;vr=2.0&amp;cnt=JRTP&amp;pbc=3B503A4E" TargetMode="External"/><Relationship Id="rId121" Type="http://schemas.openxmlformats.org/officeDocument/2006/relationships/fontTable" Target="fontTable.xml"/><Relationship Id="rId3" Type="http://schemas.openxmlformats.org/officeDocument/2006/relationships/settings" Target="settings.xml"/><Relationship Id="rId12" Type="http://schemas.openxmlformats.org/officeDocument/2006/relationships/hyperlink" Target="http://campus.westlaw.com/digest/default.aspx?docname=168I&amp;rp=%2fdigest%2fdefault.aspx&amp;sv=Split&amp;cmd=KEY&amp;rs=WLW11.10&amp;fn=_top&amp;mt=CampusLaw&amp;vr=2.0&amp;pbc=3B503A4E" TargetMode="External"/><Relationship Id="rId17" Type="http://schemas.openxmlformats.org/officeDocument/2006/relationships/hyperlink" Target="http://campus.westlaw.com/digest/default.aspx?docname=168k15&amp;rp=%2fdigest%2fdefault.aspx&amp;sv=Split&amp;cmd=KEY&amp;rs=WLW11.10&amp;fn=_top&amp;mt=CampusLaw&amp;vr=2.0&amp;pbc=3B503A4E" TargetMode="External"/><Relationship Id="rId25" Type="http://schemas.openxmlformats.org/officeDocument/2006/relationships/hyperlink" Target="http://campus.westlaw.com/digest/default.aspx?docname=168I(A)&amp;rp=%2fdigest%2fdefault.aspx&amp;sv=Split&amp;cmd=KEY&amp;rs=WLW11.10&amp;fn=_top&amp;mt=CampusLaw&amp;vr=2.0&amp;pbc=3B503A4E" TargetMode="External"/><Relationship Id="rId33" Type="http://schemas.openxmlformats.org/officeDocument/2006/relationships/hyperlink" Target="http://campus.westlaw.com/digest/default.aspx?docname=168I(A)&amp;rp=%2fdigest%2fdefault.aspx&amp;sv=Split&amp;cmd=KEY&amp;rs=WLW11.10&amp;fn=_top&amp;mt=CampusLaw&amp;vr=2.0&amp;pbc=3B503A4E" TargetMode="External"/><Relationship Id="rId38" Type="http://schemas.openxmlformats.org/officeDocument/2006/relationships/hyperlink" Target="http://campus.westlaw.com/KCNotes/default.wl?fn=_top&amp;rp=%2fKCNotes%2fdefault.wl&amp;rs=WLW11.10&amp;service=Find&amp;pbc=3B503A4E&amp;db=0000711&amp;sv=Split&amp;sequencenum=4&amp;rlt=CLID_FQRLT8093424214612&amp;n=1&amp;vr=2.0&amp;rlti=1&amp;mt=CampusLaw&amp;serialnum=1997193461&amp;locatestring=HD(004)%2cCL(H%2cO)%2cDC(A%2cL%2cO%2cD%2cG)%2cDT(E%2cD%2cC%2cM)" TargetMode="External"/><Relationship Id="rId46" Type="http://schemas.openxmlformats.org/officeDocument/2006/relationships/hyperlink" Target="http://campus.westlaw.com/digest/default.aspx?docname=228k181(15)&amp;rp=%2fdigest%2fdefault.aspx&amp;sv=Split&amp;cmd=KEY&amp;rs=WLW11.10&amp;fn=_top&amp;mt=CampusLaw&amp;vr=2.0&amp;pbc=3B503A4E" TargetMode="External"/><Relationship Id="rId59" Type="http://schemas.openxmlformats.org/officeDocument/2006/relationships/hyperlink" Target="http://campus.westlaw.com/find/default.wl?tc=-1&amp;docname=0239415601&amp;rp=%2ffind%2fdefault.wl&amp;sv=Split&amp;rs=WLW11.10&amp;db=PROFILER-WLD&amp;tf=-1&amp;findtype=h&amp;fn=_top&amp;mt=CampusLaw&amp;vr=2.0&amp;pbc=3B503A4E&amp;ordoc=1997193461" TargetMode="External"/><Relationship Id="rId67" Type="http://schemas.openxmlformats.org/officeDocument/2006/relationships/hyperlink" Target="http://campus.westlaw.com/find/default.wl?referencepositiontype=S&amp;serialnum=1973127833&amp;referenceposition=598&amp;rp=%2ffind%2fdefault.wl&amp;sv=Split&amp;rs=WLW11.10&amp;db=711&amp;tf=-1&amp;findtype=Y&amp;fn=_top&amp;mt=CampusLaw&amp;vr=2.0&amp;pbc=3B503A4E&amp;tc=-1&amp;ordoc=1997193461" TargetMode="External"/><Relationship Id="rId103" Type="http://schemas.openxmlformats.org/officeDocument/2006/relationships/hyperlink" Target="http://campus.westlaw.com/find/default.wl?docname=0239415601&amp;rp=%2ffind%2fdefault.wl&amp;sv=Split&amp;rs=WLW11.10&amp;db=Profiler-wld&amp;findtype=h&amp;fn=_top&amp;mt=CampusLaw&amp;vr=2.0&amp;cnt=EICR&amp;pbc=3B503A4E" TargetMode="External"/><Relationship Id="rId108" Type="http://schemas.openxmlformats.org/officeDocument/2006/relationships/hyperlink" Target="http://campus.westlaw.com/find/default.wl?docname=0161333101&amp;rp=%2ffind%2fdefault.wl&amp;sv=Split&amp;rs=WLW11.10&amp;db=Profiler-wld&amp;findtype=h&amp;fn=_top&amp;mt=CampusLaw&amp;vr=2.0&amp;pbc=3B503A4E" TargetMode="External"/><Relationship Id="rId116" Type="http://schemas.openxmlformats.org/officeDocument/2006/relationships/hyperlink" Target="http://campus.westlaw.com/find/default.wl?docname=0217812301&amp;rp=%2ffind%2fdefault.wl&amp;sv=Split&amp;rs=WLW11.10&amp;db=Profiler-wld&amp;findtype=h&amp;fn=_top&amp;mt=CampusLaw&amp;vr=2.0&amp;pbc=3B503A4E" TargetMode="External"/><Relationship Id="rId20" Type="http://schemas.openxmlformats.org/officeDocument/2006/relationships/hyperlink" Target="http://campus.westlaw.com/digest/default.aspx?docname=168k15(1)&amp;rp=%2fdigest%2fdefault.aspx&amp;sv=Split&amp;cmd=MCC&amp;rs=WLW11.10&amp;fn=_top&amp;mt=CampusLaw&amp;vr=2.0&amp;pbc=3B503A4E" TargetMode="External"/><Relationship Id="rId41" Type="http://schemas.openxmlformats.org/officeDocument/2006/relationships/hyperlink" Target="http://campus.westlaw.com/digest/default.aspx?docname=228V&amp;rp=%2fdigest%2fdefault.aspx&amp;sv=Split&amp;cmd=KEY&amp;rs=WLW11.10&amp;fn=_top&amp;mt=CampusLaw&amp;vr=2.0&amp;pbc=3B503A4E" TargetMode="External"/><Relationship Id="rId54" Type="http://schemas.openxmlformats.org/officeDocument/2006/relationships/hyperlink" Target="http://campus.westlaw.com/find/default.wl?tc=-1&amp;docname=0171145201&amp;rp=%2ffind%2fdefault.wl&amp;sv=Split&amp;rs=WLW11.10&amp;db=PROFILER-WLD&amp;tf=-1&amp;findtype=h&amp;fn=_top&amp;mt=CampusLaw&amp;vr=2.0&amp;pbc=3B503A4E&amp;ordoc=1997193461" TargetMode="External"/><Relationship Id="rId62" Type="http://schemas.openxmlformats.org/officeDocument/2006/relationships/hyperlink" Target="http://campus.westlaw.com/find/default.wl?tc=-1&amp;docname=VASTS18.2-105&amp;rp=%2ffind%2fdefault.wl&amp;sv=Split&amp;rs=WLW11.10&amp;db=1000040&amp;tf=-1&amp;findtype=L&amp;fn=_top&amp;mt=CampusLaw&amp;vr=2.0&amp;pbc=3B503A4E&amp;ordoc=1997193461" TargetMode="External"/><Relationship Id="rId70" Type="http://schemas.openxmlformats.org/officeDocument/2006/relationships/hyperlink" Target="http://campus.westlaw.com/find/default.wl?serialnum=1973127833&amp;tc=-1&amp;rp=%2ffind%2fdefault.wl&amp;sv=Split&amp;rs=WLW11.10&amp;tf=-1&amp;findtype=Y&amp;fn=_top&amp;mt=CampusLaw&amp;vr=2.0&amp;pbc=3B503A4E&amp;ordoc=1997193461" TargetMode="External"/><Relationship Id="rId75" Type="http://schemas.openxmlformats.org/officeDocument/2006/relationships/hyperlink" Target="http://campus.westlaw.com/KCNotes/default.wl?fn=_top&amp;rp=%2fKCNotes%2fdefault.wl&amp;rs=WLW11.10&amp;service=Find&amp;pbc=3B503A4E&amp;db=0000711&amp;sv=Split&amp;rlt=CLID_FQRLT8093424214612&amp;n=1&amp;vr=2.0&amp;rlti=1&amp;mt=CampusLaw&amp;serialnum=1997193461&amp;locatestring=HD(004)%2cCL(H%2cO)%2cDC(A%2cL%2cO%2cD%2cG)%2cDT(E%2cD%2cC%2cM)" TargetMode="External"/><Relationship Id="rId83" Type="http://schemas.openxmlformats.org/officeDocument/2006/relationships/hyperlink" Target="http://campus.westlaw.com/print/images.aspx?fn=_top&amp;rs=WLW11.10&amp;imcxt=VA-CS&amp;pbc=3B503A4E&amp;sn=7D54EF38C0244D739AD3E2E599917182&amp;imguid=I700d91b084b711da80bdd3c175a2c22d&amp;imcnt=BRIEFPDF-IMAGE&amp;imfrmt=application%2fpdf&amp;sv=Split&amp;tc=2&amp;rlt=CLID_FQRLT8093424214612&amp;impc=0&amp;n=1&amp;it=0120&amp;vr=2.0&amp;rlti=1&amp;mt=CampusLaw&amp;tf=15&amp;returnto=CLID_RT68565594214612&amp;imcntsrc=NOVUS" TargetMode="External"/><Relationship Id="rId88" Type="http://schemas.openxmlformats.org/officeDocument/2006/relationships/hyperlink" Target="http://campus.westlaw.com/find/default.wl?docname=0239192701&amp;rp=%2ffind%2fdefault.wl&amp;sv=Split&amp;rs=WLW11.10&amp;db=Profiler-wld&amp;findtype=h&amp;fn=_top&amp;mt=CampusLaw&amp;vr=2.0&amp;cnt=JRTP&amp;pbc=3B503A4E" TargetMode="External"/><Relationship Id="rId91" Type="http://schemas.openxmlformats.org/officeDocument/2006/relationships/hyperlink" Target="http://campus.westlaw.com/find/default.wl?docname=0171145201&amp;rp=%2ffind%2fdefault.wl&amp;sv=Split&amp;rs=WLW11.10&amp;db=Profiler-wld&amp;findtype=h&amp;fn=_top&amp;mt=CampusLaw&amp;vr=2.0&amp;cnt=LHRP&amp;pbc=3B503A4E" TargetMode="External"/><Relationship Id="rId96" Type="http://schemas.openxmlformats.org/officeDocument/2006/relationships/hyperlink" Target="http://campus.westlaw.com/find/default.wl?docname=0111094001&amp;rp=%2ffind%2fdefault.wl&amp;sv=Split&amp;rs=WLW11.10&amp;db=Profiler-wld&amp;findtype=h&amp;fn=_top&amp;mt=CampusLaw&amp;vr=2.0&amp;pbc=3B503A4E" TargetMode="External"/><Relationship Id="rId111" Type="http://schemas.openxmlformats.org/officeDocument/2006/relationships/hyperlink" Target="http://campus.westlaw.com/find/default.wl?docname=0153245801&amp;rp=%2ffind%2fdefault.wl&amp;sv=Split&amp;rs=WLW11.10&amp;db=Profiler-wld&amp;findtype=h&amp;fn=_top&amp;mt=CampusLaw&amp;vr=2.0&amp;pbc=3B503A4E" TargetMode="External"/><Relationship Id="rId1" Type="http://schemas.openxmlformats.org/officeDocument/2006/relationships/styles" Target="styles.xml"/><Relationship Id="rId6" Type="http://schemas.openxmlformats.org/officeDocument/2006/relationships/hyperlink" Target="http://campus.westlaw.com/find/default.wl?tc=-1&amp;docname=0161333101&amp;rp=%2ffind%2fdefault.wl&amp;sv=Split&amp;rs=WLW11.10&amp;db=PROFILER-WLD&amp;tf=-1&amp;findtype=h&amp;fn=_top&amp;mt=CampusLaw&amp;vr=2.0&amp;pbc=3B503A4E&amp;ordoc=1997193461" TargetMode="External"/><Relationship Id="rId15" Type="http://schemas.openxmlformats.org/officeDocument/2006/relationships/hyperlink" Target="http://campus.westlaw.com/digest/default.aspx?docname=168I(A)&amp;rp=%2fdigest%2fdefault.aspx&amp;sv=Split&amp;cmd=KEY&amp;rs=WLW11.10&amp;fn=_top&amp;mt=CampusLaw&amp;vr=2.0&amp;pbc=3B503A4E" TargetMode="External"/><Relationship Id="rId23" Type="http://schemas.openxmlformats.org/officeDocument/2006/relationships/hyperlink" Target="http://campus.westlaw.com/digest/default.aspx?docname=168&amp;rp=%2fdigest%2fdefault.aspx&amp;sv=Split&amp;cmd=KEY&amp;rs=WLW11.10&amp;fn=_top&amp;mt=CampusLaw&amp;vr=2.0&amp;pbc=3B503A4E" TargetMode="External"/><Relationship Id="rId28" Type="http://schemas.openxmlformats.org/officeDocument/2006/relationships/hyperlink" Target="http://campus.westlaw.com/digest/default.aspx?docname=168k15(1)&amp;rp=%2fdigest%2fdefault.aspx&amp;sv=Split&amp;cmd=MCC&amp;rs=WLW11.10&amp;fn=_top&amp;mt=CampusLaw&amp;vr=2.0&amp;pbc=3B503A4E" TargetMode="External"/><Relationship Id="rId36" Type="http://schemas.openxmlformats.org/officeDocument/2006/relationships/hyperlink" Target="http://campus.westlaw.com/digest/default.aspx?docname=168k15(1)&amp;rp=%2fdigest%2fdefault.aspx&amp;sv=Split&amp;cmd=MCC&amp;rs=WLW11.10&amp;fn=_top&amp;mt=CampusLaw&amp;vr=2.0&amp;pbc=3B503A4E" TargetMode="External"/><Relationship Id="rId49" Type="http://schemas.openxmlformats.org/officeDocument/2006/relationships/hyperlink" Target="http://campus.westlaw.com/digest/default.aspx?docname=228k181(33)&amp;rp=%2fdigest%2fdefault.aspx&amp;sv=Split&amp;cmd=MCC&amp;rs=WLW11.10&amp;fn=_top&amp;mt=CampusLaw&amp;vr=2.0&amp;pbc=3B503A4E" TargetMode="External"/><Relationship Id="rId57" Type="http://schemas.openxmlformats.org/officeDocument/2006/relationships/hyperlink" Target="http://campus.westlaw.com/find/default.wl?tc=-1&amp;docname=0111094001&amp;rp=%2ffind%2fdefault.wl&amp;sv=Split&amp;rs=WLW11.10&amp;db=PROFILER-WLD&amp;tf=-1&amp;findtype=h&amp;fn=_top&amp;mt=CampusLaw&amp;vr=2.0&amp;pbc=3B503A4E&amp;ordoc=1997193461" TargetMode="External"/><Relationship Id="rId106" Type="http://schemas.openxmlformats.org/officeDocument/2006/relationships/hyperlink" Target="http://campus.westlaw.com/find/default.wl?docname=0161333101&amp;rp=%2ffind%2fdefault.wl&amp;sv=Split&amp;rs=WLW11.10&amp;db=Profiler-wld&amp;findtype=h&amp;fn=_top&amp;mt=CampusLaw&amp;vr=2.0&amp;cnt=JRTP&amp;pbc=3B503A4E" TargetMode="External"/><Relationship Id="rId114" Type="http://schemas.openxmlformats.org/officeDocument/2006/relationships/hyperlink" Target="http://campus.westlaw.com/find/default.wl?docname=0239414201&amp;rp=%2ffind%2fdefault.wl&amp;sv=Split&amp;rs=WLW11.10&amp;db=Profiler-wld&amp;findtype=h&amp;fn=_top&amp;mt=CampusLaw&amp;vr=2.0&amp;pbc=3B503A4E" TargetMode="External"/><Relationship Id="rId119" Type="http://schemas.openxmlformats.org/officeDocument/2006/relationships/hyperlink" Target="http://campus.westlaw.com/find/default.wl?docname=0116572301&amp;rp=%2ffind%2fdefault.wl&amp;sv=Split&amp;rs=WLW11.10&amp;db=Profiler-wld&amp;findtype=h&amp;fn=_top&amp;mt=CampusLaw&amp;vr=2.0&amp;cnt=LHRP&amp;pbc=3B503A4E" TargetMode="External"/><Relationship Id="rId10" Type="http://schemas.openxmlformats.org/officeDocument/2006/relationships/image" Target="media/image2.gif"/><Relationship Id="rId31" Type="http://schemas.openxmlformats.org/officeDocument/2006/relationships/hyperlink" Target="http://campus.westlaw.com/digest/default.aspx?docname=168&amp;rp=%2fdigest%2fdefault.aspx&amp;sv=Split&amp;cmd=KEY&amp;rs=WLW11.10&amp;fn=_top&amp;mt=CampusLaw&amp;vr=2.0&amp;pbc=3B503A4E" TargetMode="External"/><Relationship Id="rId44" Type="http://schemas.openxmlformats.org/officeDocument/2006/relationships/hyperlink" Target="http://campus.westlaw.com/digest/default.aspx?docname=228k181&amp;rp=%2fdigest%2fdefault.aspx&amp;sv=Split&amp;cmd=KEY&amp;rs=WLW11.10&amp;fn=_top&amp;mt=CampusLaw&amp;vr=2.0&amp;pbc=3B503A4E" TargetMode="External"/><Relationship Id="rId52" Type="http://schemas.openxmlformats.org/officeDocument/2006/relationships/hyperlink" Target="http://campus.westlaw.com/find/default.wl?tc=-1&amp;docname=0116572301&amp;rp=%2ffind%2fdefault.wl&amp;sv=Split&amp;rs=WLW11.10&amp;db=PROFILER-WLD&amp;tf=-1&amp;findtype=h&amp;fn=_top&amp;mt=CampusLaw&amp;vr=2.0&amp;pbc=3B503A4E&amp;ordoc=1997193461" TargetMode="External"/><Relationship Id="rId60" Type="http://schemas.openxmlformats.org/officeDocument/2006/relationships/hyperlink" Target="http://campus.westlaw.com/find/default.wl?tc=-1&amp;docname=0239414201&amp;rp=%2ffind%2fdefault.wl&amp;sv=Split&amp;rs=WLW11.10&amp;db=PROFILER-WLD&amp;tf=-1&amp;findtype=h&amp;fn=_top&amp;mt=CampusLaw&amp;vr=2.0&amp;pbc=3B503A4E&amp;ordoc=1997193461" TargetMode="External"/><Relationship Id="rId65" Type="http://schemas.openxmlformats.org/officeDocument/2006/relationships/hyperlink" Target="http://campus.westlaw.com/KCNotes/default.wl?fn=_top&amp;rp=%2fKCNotes%2fdefault.wl&amp;rs=WLW11.10&amp;service=Find&amp;pbc=3B503A4E&amp;db=0000711&amp;sv=Split&amp;rlt=CLID_FQRLT8093424214612&amp;n=1&amp;vr=2.0&amp;rlti=1&amp;mt=CampusLaw&amp;serialnum=1997193461&amp;locatestring=HD(001)%2cCL(H%2cO)%2cDC(A%2cL%2cO%2cD%2cG)%2cDT(E%2cD%2cC%2cM)" TargetMode="External"/><Relationship Id="rId73" Type="http://schemas.openxmlformats.org/officeDocument/2006/relationships/hyperlink" Target="http://campus.westlaw.com/KCNotes/default.wl?fn=_top&amp;rp=%2fKCNotes%2fdefault.wl&amp;rs=WLW11.10&amp;service=Find&amp;pbc=3B503A4E&amp;db=0000711&amp;sv=Split&amp;rlt=CLID_FQRLT8093424214612&amp;n=1&amp;vr=2.0&amp;rlti=1&amp;mt=CampusLaw&amp;serialnum=1997193461&amp;locatestring=HD(003)%2cCL(H%2cO)%2cDC(A%2cL%2cO%2cD%2cG)%2cDT(E%2cD%2cC%2cM)" TargetMode="External"/><Relationship Id="rId78" Type="http://schemas.openxmlformats.org/officeDocument/2006/relationships/hyperlink" Target="http://campus.westlaw.com/print/images.aspx?fn=_top&amp;rs=WLW11.10&amp;imcxt=VA-CS&amp;pbc=3B503A4E&amp;sn=7D54EF38C0244D739AD3E2E599917182&amp;imguid=I71a0b4d084b711da80bdd3c175a2c22d&amp;imcnt=BRIEFPDF-IMAGE&amp;imfrmt=application%2fpdf&amp;sv=Split&amp;tc=2&amp;rlt=CLID_FQRLT8093424214612&amp;impc=0&amp;n=1&amp;it=0120&amp;vr=2.0&amp;rlti=1&amp;mt=CampusLaw&amp;tf=15&amp;returnto=CLID_RT68565594214612&amp;imcntsrc=NOVUS" TargetMode="External"/><Relationship Id="rId81" Type="http://schemas.openxmlformats.org/officeDocument/2006/relationships/hyperlink" Target="http://campus.westlaw.com/find/default.wl?serialnum=1997648204&amp;rp=%2ffind%2fdefault.wl&amp;sv=Split&amp;rs=WLW11.10&amp;tc=-1&amp;tf=-1&amp;findtype=Y&amp;fn=_top&amp;mt=CampusLaw&amp;vr=2.0&amp;pbc=3B503A4E&amp;ordoc=1997193461" TargetMode="External"/><Relationship Id="rId86" Type="http://schemas.openxmlformats.org/officeDocument/2006/relationships/hyperlink" Target="http://campus.westlaw.com/result/documenttext.aspx?fn=_top&amp;rp=%2fFind%2fdefault.wl&amp;cnt=DOC&amp;rs=WLW11.10&amp;rlti=1&amp;service=Find&amp;pbc=15403B71&amp;cxt=DC&amp;db=0000711&amp;sv=Split&amp;rlt=CLID_FQRLT8093424214612&amp;n=1&amp;vr=2.0&amp;findtype=Y&amp;ordoc=15400222&amp;mt=CampusLaw&amp;ss=CNT&amp;serialnum=1997193461&amp;scxt=WL" TargetMode="External"/><Relationship Id="rId94" Type="http://schemas.openxmlformats.org/officeDocument/2006/relationships/hyperlink" Target="http://campus.westlaw.com/find/default.wl?docname=0111094001&amp;rp=%2ffind%2fdefault.wl&amp;sv=Split&amp;rs=WLW11.10&amp;db=Profiler-wld&amp;findtype=h&amp;fn=_top&amp;mt=CampusLaw&amp;vr=2.0&amp;cnt=LHRP&amp;pbc=3B503A4E" TargetMode="External"/><Relationship Id="rId99" Type="http://schemas.openxmlformats.org/officeDocument/2006/relationships/hyperlink" Target="http://campus.westlaw.com/find/default.wl?docname=0239414601&amp;rp=%2ffind%2fdefault.wl&amp;sv=Split&amp;rs=WLW11.10&amp;db=Profiler-wld&amp;findtype=h&amp;fn=_top&amp;mt=CampusLaw&amp;vr=2.0&amp;cnt=EICR&amp;pbc=3B503A4E" TargetMode="External"/><Relationship Id="rId101" Type="http://schemas.openxmlformats.org/officeDocument/2006/relationships/hyperlink" Target="http://campus.westlaw.com/find/default.wl?docname=0239415601&amp;rp=%2ffind%2fdefault.wl&amp;sv=Split&amp;rs=WLW11.10&amp;db=Profiler-wld&amp;findtype=h&amp;fn=_top&amp;mt=CampusLaw&amp;vr=2.0&amp;cnt=LHRP&amp;pbc=3B503A4E" TargetMode="External"/><Relationship Id="rId122"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campus.westlaw.com/digest/default.aspx?docname=168&amp;rp=%2fdigest%2fdefault.aspx&amp;sv=Split&amp;cmd=KEY&amp;rs=WLW11.10&amp;fn=_top&amp;mt=CampusLaw&amp;vr=2.0&amp;pbc=3B503A4E" TargetMode="External"/><Relationship Id="rId13" Type="http://schemas.openxmlformats.org/officeDocument/2006/relationships/hyperlink" Target="http://campus.westlaw.com/digest/default.aspx?docname=168I&amp;rp=%2fdigest%2fdefault.aspx&amp;sv=Split&amp;cmd=KEY&amp;rs=WLW11.10&amp;fn=_top&amp;mt=CampusLaw&amp;vr=2.0&amp;pbc=3B503A4E" TargetMode="External"/><Relationship Id="rId18" Type="http://schemas.openxmlformats.org/officeDocument/2006/relationships/hyperlink" Target="http://campus.westlaw.com/digest/default.aspx?docname=168k15(1)&amp;rp=%2fdigest%2fdefault.aspx&amp;sv=Split&amp;cmd=KEY&amp;rs=WLW11.10&amp;fn=_top&amp;mt=CampusLaw&amp;vr=2.0&amp;pbc=3B503A4E" TargetMode="External"/><Relationship Id="rId39" Type="http://schemas.openxmlformats.org/officeDocument/2006/relationships/hyperlink" Target="http://campus.westlaw.com/digest/default.aspx?docname=228&amp;rp=%2fdigest%2fdefault.aspx&amp;sv=Split&amp;cmd=KEY&amp;rs=WLW11.10&amp;fn=_top&amp;mt=CampusLaw&amp;vr=2.0&amp;pbc=3B503A4E" TargetMode="External"/><Relationship Id="rId109" Type="http://schemas.openxmlformats.org/officeDocument/2006/relationships/hyperlink" Target="http://campus.westlaw.com/find/default.wl?docname=0153245801&amp;rp=%2ffind%2fdefault.wl&amp;sv=Split&amp;rs=WLW11.10&amp;db=Profiler-wld&amp;findtype=h&amp;fn=_top&amp;mt=CampusLaw&amp;vr=2.0&amp;cnt=LHRP&amp;pbc=3B503A4E" TargetMode="External"/><Relationship Id="rId34" Type="http://schemas.openxmlformats.org/officeDocument/2006/relationships/hyperlink" Target="http://campus.westlaw.com/digest/default.aspx?docname=168k15&amp;rp=%2fdigest%2fdefault.aspx&amp;sv=Split&amp;cmd=KEY&amp;rs=WLW11.10&amp;fn=_top&amp;mt=CampusLaw&amp;vr=2.0&amp;pbc=3B503A4E" TargetMode="External"/><Relationship Id="rId50" Type="http://schemas.openxmlformats.org/officeDocument/2006/relationships/hyperlink" Target="http://campus.westlaw.com/find/default.wl?tc=-1&amp;docname=VASTS18.2-105&amp;rp=%2ffind%2fdefault.wl&amp;sv=Split&amp;rs=WLW11.10&amp;db=1000040&amp;tf=-1&amp;findtype=L&amp;fn=_top&amp;mt=CampusLaw&amp;vr=2.0&amp;pbc=3B503A4E&amp;ordoc=1997193461" TargetMode="External"/><Relationship Id="rId55" Type="http://schemas.openxmlformats.org/officeDocument/2006/relationships/hyperlink" Target="http://campus.westlaw.com/find/default.wl?tc=-1&amp;docname=0239414201&amp;rp=%2ffind%2fdefault.wl&amp;sv=Split&amp;rs=WLW11.10&amp;db=PROFILER-WLD&amp;tf=-1&amp;findtype=h&amp;fn=_top&amp;mt=CampusLaw&amp;vr=2.0&amp;pbc=3B503A4E&amp;ordoc=1997193461" TargetMode="External"/><Relationship Id="rId76" Type="http://schemas.openxmlformats.org/officeDocument/2006/relationships/hyperlink" Target="http://campus.westlaw.com/find/default.wl?tc=-1&amp;docname=VASTS18.2-105&amp;rp=%2ffind%2fdefault.wl&amp;sv=Split&amp;rs=WLW11.10&amp;db=1000040&amp;tf=-1&amp;findtype=L&amp;fn=_top&amp;mt=CampusLaw&amp;vr=2.0&amp;pbc=3B503A4E&amp;ordoc=1997193461" TargetMode="External"/><Relationship Id="rId97" Type="http://schemas.openxmlformats.org/officeDocument/2006/relationships/hyperlink" Target="http://campus.westlaw.com/find/default.wl?docname=0239414601&amp;rp=%2ffind%2fdefault.wl&amp;sv=Split&amp;rs=WLW11.10&amp;db=Profiler-wld&amp;findtype=h&amp;fn=_top&amp;mt=CampusLaw&amp;vr=2.0&amp;cnt=LHRP&amp;pbc=3B503A4E" TargetMode="External"/><Relationship Id="rId104" Type="http://schemas.openxmlformats.org/officeDocument/2006/relationships/hyperlink" Target="http://campus.westlaw.com/find/default.wl?docname=0239415601&amp;rp=%2ffind%2fdefault.wl&amp;sv=Split&amp;rs=WLW11.10&amp;db=Profiler-wld&amp;findtype=h&amp;fn=_top&amp;mt=CampusLaw&amp;vr=2.0&amp;pbc=3B503A4E" TargetMode="External"/><Relationship Id="rId120" Type="http://schemas.openxmlformats.org/officeDocument/2006/relationships/hyperlink" Target="http://campus.westlaw.com/find/default.wl?docname=0116572301&amp;rp=%2ffind%2fdefault.wl&amp;sv=Split&amp;rs=WLW11.10&amp;db=Profiler-wld&amp;findtype=h&amp;fn=_top&amp;mt=CampusLaw&amp;vr=2.0&amp;pbc=3B503A4E" TargetMode="External"/><Relationship Id="rId7" Type="http://schemas.openxmlformats.org/officeDocument/2006/relationships/hyperlink" Target="http://campus.westlaw.com/KCNotes/default.wl?fn=_top&amp;rp=%2fKCNotes%2fdefault.wl&amp;rs=WLW11.10&amp;service=Find&amp;pbc=3B503A4E&amp;db=0000711&amp;sv=Split&amp;sequencenum=1&amp;rlt=CLID_FQRLT8093424214612&amp;n=1&amp;vr=2.0&amp;rlti=1&amp;mt=CampusLaw&amp;serialnum=1997193461&amp;locatestring=HD(001)%2cCL(H%2cO)%2cDC(A%2cL%2cO%2cD%2cG)%2cDT(E%2cD%2cC%2cM)" TargetMode="External"/><Relationship Id="rId71" Type="http://schemas.openxmlformats.org/officeDocument/2006/relationships/hyperlink" Target="http://campus.westlaw.com/find/default.wl?referencepositiontype=S&amp;serialnum=1973127833&amp;referenceposition=599&amp;rp=%2ffind%2fdefault.wl&amp;sv=Split&amp;rs=WLW11.10&amp;db=711&amp;tf=-1&amp;findtype=Y&amp;fn=_top&amp;mt=CampusLaw&amp;vr=2.0&amp;pbc=3B503A4E&amp;tc=-1&amp;ordoc=1997193461" TargetMode="External"/><Relationship Id="rId92" Type="http://schemas.openxmlformats.org/officeDocument/2006/relationships/hyperlink" Target="http://campus.westlaw.com/find/default.wl?docname=0171145201&amp;rp=%2ffind%2fdefault.wl&amp;sv=Split&amp;rs=WLW11.10&amp;db=Profiler-wld&amp;findtype=h&amp;fn=_top&amp;mt=CampusLaw&amp;vr=2.0&amp;cnt=JRTP&amp;pbc=3B503A4E" TargetMode="External"/><Relationship Id="rId2" Type="http://schemas.microsoft.com/office/2007/relationships/stylesWithEffects" Target="stylesWithEffects.xml"/><Relationship Id="rId29" Type="http://schemas.openxmlformats.org/officeDocument/2006/relationships/hyperlink" Target="http://campus.westlaw.com/find/default.wl?tc=-1&amp;docname=VASTS18.2-105&amp;rp=%2ffind%2fdefault.wl&amp;sv=Split&amp;rs=WLW11.10&amp;db=1000040&amp;tf=-1&amp;findtype=L&amp;fn=_top&amp;mt=CampusLaw&amp;vr=2.0&amp;pbc=3B503A4E&amp;ordoc=1997193461" TargetMode="External"/><Relationship Id="rId24" Type="http://schemas.openxmlformats.org/officeDocument/2006/relationships/hyperlink" Target="http://campus.westlaw.com/digest/default.aspx?docname=168I&amp;rp=%2fdigest%2fdefault.aspx&amp;sv=Split&amp;cmd=KEY&amp;rs=WLW11.10&amp;fn=_top&amp;mt=CampusLaw&amp;vr=2.0&amp;pbc=3B503A4E" TargetMode="External"/><Relationship Id="rId40" Type="http://schemas.openxmlformats.org/officeDocument/2006/relationships/hyperlink" Target="http://campus.westlaw.com/digest/default.aspx?docname=228&amp;rp=%2fdigest%2fdefault.aspx&amp;sv=Split&amp;cmd=KEY&amp;rs=WLW11.10&amp;fn=_top&amp;mt=CampusLaw&amp;vr=2.0&amp;pbc=3B503A4E" TargetMode="External"/><Relationship Id="rId45" Type="http://schemas.openxmlformats.org/officeDocument/2006/relationships/hyperlink" Target="http://campus.westlaw.com/digest/default.aspx?docname=228k181(15)&amp;rp=%2fdigest%2fdefault.aspx&amp;sv=Split&amp;cmd=KEY&amp;rs=WLW11.10&amp;fn=_top&amp;mt=CampusLaw&amp;vr=2.0&amp;pbc=3B503A4E" TargetMode="External"/><Relationship Id="rId66" Type="http://schemas.openxmlformats.org/officeDocument/2006/relationships/hyperlink" Target="http://campus.westlaw.com/find/default.wl?serialnum=1973127833&amp;tc=-1&amp;rp=%2ffind%2fdefault.wl&amp;sv=Split&amp;rs=WLW11.10&amp;db=711&amp;tf=-1&amp;findtype=Y&amp;fn=_top&amp;mt=CampusLaw&amp;vr=2.0&amp;pbc=3B503A4E&amp;ordoc=1997193461" TargetMode="External"/><Relationship Id="rId87" Type="http://schemas.openxmlformats.org/officeDocument/2006/relationships/hyperlink" Target="http://campus.westlaw.com/find/default.wl?docname=0239192701&amp;rp=%2ffind%2fdefault.wl&amp;sv=Split&amp;rs=WLW11.10&amp;db=Profiler-wld&amp;findtype=h&amp;fn=_top&amp;mt=CampusLaw&amp;vr=2.0&amp;cnt=LHRP&amp;pbc=3B503A4E" TargetMode="External"/><Relationship Id="rId110" Type="http://schemas.openxmlformats.org/officeDocument/2006/relationships/hyperlink" Target="http://campus.westlaw.com/find/default.wl?docname=0153245801&amp;rp=%2ffind%2fdefault.wl&amp;sv=Split&amp;rs=WLW11.10&amp;db=Profiler-wld&amp;findtype=h&amp;fn=_top&amp;mt=CampusLaw&amp;vr=2.0&amp;cnt=JRTP&amp;pbc=3B503A4E" TargetMode="External"/><Relationship Id="rId115" Type="http://schemas.openxmlformats.org/officeDocument/2006/relationships/hyperlink" Target="http://campus.westlaw.com/find/default.wl?docname=0217812301&amp;rp=%2ffind%2fdefault.wl&amp;sv=Split&amp;rs=WLW11.10&amp;db=Profiler-wld&amp;findtype=h&amp;fn=_top&amp;mt=CampusLaw&amp;vr=2.0&amp;cnt=LHRP&amp;pbc=3B503A4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5517</Words>
  <Characters>31452</Characters>
  <Application>Microsoft Office Word</Application>
  <DocSecurity>0</DocSecurity>
  <Lines>262</Lines>
  <Paragraphs>73</Paragraphs>
  <ScaleCrop>false</ScaleCrop>
  <Company>Virginia Beach City Public Schools</Company>
  <LinksUpToDate>false</LinksUpToDate>
  <CharactersWithSpaces>36896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Jennifer A. Weigl</dc:creator>
  <cp:lastModifiedBy>Jennifer A. Weigl</cp:lastModifiedBy>
  <cp:revision>1</cp:revision>
  <dcterms:created xsi:type="dcterms:W3CDTF">2011-12-06T20:49:00Z</dcterms:created>
  <dcterms:modified xsi:type="dcterms:W3CDTF">2011-12-06T20:50:00Z</dcterms:modified>
</cp:coreProperties>
</file>